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64" w:rsidRPr="00280D7D" w:rsidRDefault="00D9303E" w:rsidP="00A64464">
      <w:pPr>
        <w:pStyle w:val="Title"/>
        <w:spacing w:line="360" w:lineRule="auto"/>
        <w:jc w:val="left"/>
        <w:rPr>
          <w:rFonts w:asciiTheme="minorHAnsi" w:hAnsiTheme="minorHAnsi" w:cstheme="minorHAnsi"/>
          <w:sz w:val="22"/>
          <w:szCs w:val="22"/>
          <w:lang w:val="id-ID"/>
        </w:rPr>
      </w:pPr>
      <w:r w:rsidRPr="00280D7D">
        <w:rPr>
          <w:rFonts w:asciiTheme="minorHAnsi" w:hAnsiTheme="minorHAnsi" w:cstheme="minorHAnsi"/>
          <w:noProof/>
          <w:sz w:val="22"/>
          <w:szCs w:val="22"/>
          <w:lang w:val="id-ID" w:eastAsia="id-ID"/>
        </w:rPr>
        <mc:AlternateContent>
          <mc:Choice Requires="wps">
            <w:drawing>
              <wp:anchor distT="0" distB="0" distL="114300" distR="114300" simplePos="0" relativeHeight="251656192" behindDoc="1" locked="0" layoutInCell="1" allowOverlap="1" wp14:anchorId="0A4B6AB9" wp14:editId="0A49E2EC">
                <wp:simplePos x="0" y="0"/>
                <wp:positionH relativeFrom="margin">
                  <wp:posOffset>63500</wp:posOffset>
                </wp:positionH>
                <wp:positionV relativeFrom="margin">
                  <wp:align>top</wp:align>
                </wp:positionV>
                <wp:extent cx="5539740" cy="847725"/>
                <wp:effectExtent l="6350" t="76200" r="83185" b="9525"/>
                <wp:wrapTight wrapText="bothSides">
                  <wp:wrapPolygon edited="0">
                    <wp:start x="213" y="-3139"/>
                    <wp:lineTo x="-37" y="-388"/>
                    <wp:lineTo x="-37" y="21212"/>
                    <wp:lineTo x="21637" y="21212"/>
                    <wp:lineTo x="21741" y="21212"/>
                    <wp:lineTo x="21885" y="18073"/>
                    <wp:lineTo x="21885" y="-3139"/>
                    <wp:lineTo x="213" y="-3139"/>
                  </wp:wrapPolygon>
                </wp:wrapTight>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847725"/>
                        </a:xfrm>
                        <a:prstGeom prst="horizontalScroll">
                          <a:avLst>
                            <a:gd name="adj" fmla="val 12500"/>
                          </a:avLst>
                        </a:prstGeom>
                        <a:solidFill>
                          <a:srgbClr val="92D050"/>
                        </a:solidFill>
                        <a:ln w="9525">
                          <a:solidFill>
                            <a:srgbClr val="000000"/>
                          </a:solidFill>
                          <a:round/>
                          <a:headEnd/>
                          <a:tailEnd/>
                        </a:ln>
                        <a:effectLst>
                          <a:outerShdw dist="107763" dir="18900000" algn="ctr" rotWithShape="0">
                            <a:srgbClr val="808080">
                              <a:alpha val="50000"/>
                            </a:srgbClr>
                          </a:outerShdw>
                        </a:effectLst>
                      </wps:spPr>
                      <wps:txbx>
                        <w:txbxContent>
                          <w:p w:rsidR="00D00BC8" w:rsidRDefault="00D00BC8" w:rsidP="00A64464">
                            <w:pPr>
                              <w:jc w:val="center"/>
                              <w:rPr>
                                <w:rFonts w:ascii="Arial" w:hAnsi="Arial" w:cs="Arial"/>
                                <w:b/>
                                <w:bCs/>
                                <w:sz w:val="32"/>
                                <w:szCs w:val="32"/>
                                <w:lang w:val="id-ID"/>
                              </w:rPr>
                            </w:pPr>
                            <w:r>
                              <w:rPr>
                                <w:rFonts w:ascii="Arial" w:hAnsi="Arial" w:cs="Arial"/>
                                <w:b/>
                                <w:bCs/>
                                <w:sz w:val="32"/>
                                <w:szCs w:val="32"/>
                                <w:lang w:val="id-ID"/>
                              </w:rPr>
                              <w:t>BAB I</w:t>
                            </w:r>
                          </w:p>
                          <w:p w:rsidR="00D00BC8" w:rsidRPr="00A64464" w:rsidRDefault="00D00BC8" w:rsidP="00A64464">
                            <w:pPr>
                              <w:jc w:val="center"/>
                              <w:rPr>
                                <w:rFonts w:ascii="Arial" w:hAnsi="Arial" w:cs="Arial"/>
                                <w:b/>
                                <w:bCs/>
                                <w:sz w:val="32"/>
                                <w:szCs w:val="32"/>
                                <w:lang w:val="id-ID"/>
                              </w:rPr>
                            </w:pPr>
                            <w:r>
                              <w:rPr>
                                <w:rFonts w:ascii="Arial" w:hAnsi="Arial" w:cs="Arial"/>
                                <w:b/>
                                <w:bCs/>
                                <w:sz w:val="32"/>
                                <w:szCs w:val="32"/>
                                <w:lang w:val="id-ID"/>
                              </w:rPr>
                              <w:t>PENDAHULUAN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margin-left:5pt;margin-top:0;width:436.2pt;height:66.7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" fillcolor="#92d050">
                <v:shadow on="t" opacity=".5" offset="6pt,-6pt"/>
                <v:textbox>
                  <w:txbxContent>
                    <w:p w:rsidR="002C2A6F" w:rsidRDefault="002C2A6F" w:rsidP="00A64464">
                      <w:pPr>
                        <w:jc w:val="center"/>
                        <w:rPr>
                          <w:rFonts w:ascii="Arial" w:hAnsi="Arial" w:cs="Arial"/>
                          <w:b/>
                          <w:bCs/>
                          <w:sz w:val="32"/>
                          <w:szCs w:val="32"/>
                          <w:lang w:val="id-ID"/>
                        </w:rPr>
                      </w:pPr>
                      <w:r>
                        <w:rPr>
                          <w:rFonts w:ascii="Arial" w:hAnsi="Arial" w:cs="Arial"/>
                          <w:b/>
                          <w:bCs/>
                          <w:sz w:val="32"/>
                          <w:szCs w:val="32"/>
                          <w:lang w:val="id-ID"/>
                        </w:rPr>
                        <w:t>BAB I</w:t>
                      </w:r>
                    </w:p>
                    <w:p w:rsidR="002C2A6F" w:rsidRPr="00A64464" w:rsidRDefault="002C2A6F" w:rsidP="00A64464">
                      <w:pPr>
                        <w:jc w:val="center"/>
                        <w:rPr>
                          <w:rFonts w:ascii="Arial" w:hAnsi="Arial" w:cs="Arial"/>
                          <w:b/>
                          <w:bCs/>
                          <w:sz w:val="32"/>
                          <w:szCs w:val="32"/>
                          <w:lang w:val="id-ID"/>
                        </w:rPr>
                      </w:pPr>
                      <w:r>
                        <w:rPr>
                          <w:rFonts w:ascii="Arial" w:hAnsi="Arial" w:cs="Arial"/>
                          <w:b/>
                          <w:bCs/>
                          <w:sz w:val="32"/>
                          <w:szCs w:val="32"/>
                          <w:lang w:val="id-ID"/>
                        </w:rPr>
                        <w:t>PENDAHULUAN</w:t>
                      </w:r>
                    </w:p>
                  </w:txbxContent>
                </v:textbox>
                <w10:wrap type="tight" anchorx="margin" anchory="margin"/>
              </v:shape>
            </w:pict>
          </mc:Fallback>
        </mc:AlternateContent>
      </w:r>
    </w:p>
    <w:p w:rsidR="00BF18A8" w:rsidRPr="00280D7D" w:rsidRDefault="00BF18A8" w:rsidP="00A64464">
      <w:pPr>
        <w:pStyle w:val="Title"/>
        <w:spacing w:line="360" w:lineRule="auto"/>
        <w:jc w:val="left"/>
        <w:rPr>
          <w:rFonts w:asciiTheme="minorHAnsi" w:hAnsiTheme="minorHAnsi" w:cstheme="minorHAnsi"/>
          <w:b w:val="0"/>
          <w:bCs w:val="0"/>
          <w:sz w:val="22"/>
          <w:szCs w:val="22"/>
          <w:lang w:val="sv-SE"/>
        </w:rPr>
      </w:pPr>
      <w:r w:rsidRPr="00280D7D">
        <w:rPr>
          <w:rFonts w:asciiTheme="minorHAnsi" w:hAnsiTheme="minorHAnsi" w:cstheme="minorHAnsi"/>
          <w:color w:val="002060"/>
          <w:sz w:val="22"/>
          <w:szCs w:val="22"/>
          <w:lang w:val="sv-SE"/>
        </w:rPr>
        <w:t>A.</w:t>
      </w:r>
      <w:r w:rsidRPr="00280D7D">
        <w:rPr>
          <w:rFonts w:asciiTheme="minorHAnsi" w:hAnsiTheme="minorHAnsi" w:cstheme="minorHAnsi"/>
          <w:sz w:val="22"/>
          <w:szCs w:val="22"/>
          <w:lang w:val="sv-SE"/>
        </w:rPr>
        <w:t xml:space="preserve">  </w:t>
      </w:r>
      <w:r w:rsidRPr="00280D7D">
        <w:rPr>
          <w:rFonts w:asciiTheme="minorHAnsi" w:hAnsiTheme="minorHAnsi" w:cstheme="minorHAnsi"/>
          <w:color w:val="002060"/>
          <w:sz w:val="22"/>
          <w:szCs w:val="22"/>
          <w:lang w:val="sv-SE"/>
        </w:rPr>
        <w:t>Latar Belakang</w:t>
      </w:r>
    </w:p>
    <w:p w:rsidR="00654855" w:rsidRPr="00280D7D" w:rsidRDefault="00654855" w:rsidP="00654855">
      <w:pPr>
        <w:spacing w:line="360" w:lineRule="auto"/>
        <w:ind w:firstLine="720"/>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Penyusunan Laporan Akuntabilitas Kinerja Instansi Pemerintah (LAKIP) adalah salah satu rangkaian kegiatan yang harus dilakukan setiap tahun dan merupakan salah satu bentuk manifestasi dari evaluasi semua rangkaian yang telah dilakukan selama satu tahun anggaran. Kesemuanya harus terangkum dalam Laporan Akuntabilitas Kinerja Instansi Pemerintah (LAKIP), selain sebagai bahan evaluasi dari rangkaian program yang telah dicanangkan pada awal tahun anggaran juga sebagai bahan pijakan dalam menyusun langkah-langkah pada tahun berikutnya.</w:t>
      </w:r>
    </w:p>
    <w:p w:rsidR="00654855" w:rsidRPr="00280D7D" w:rsidRDefault="00654855" w:rsidP="00654855">
      <w:pPr>
        <w:spacing w:line="360" w:lineRule="auto"/>
        <w:ind w:firstLine="720"/>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Selain itu laporan tahunan yang disusun secara hirarki merupakan bahan untuk menyusun berbagai kebijaksanaan sehingga dapat ditarik satu langkah yang lebih tepat sesuai dengan kebutuhan.</w:t>
      </w:r>
    </w:p>
    <w:p w:rsidR="00BF18A8" w:rsidRPr="00280D7D" w:rsidRDefault="00473CDF" w:rsidP="00BF18A8">
      <w:pPr>
        <w:spacing w:line="360" w:lineRule="auto"/>
        <w:ind w:firstLine="720"/>
        <w:jc w:val="both"/>
        <w:rPr>
          <w:rFonts w:asciiTheme="minorHAnsi" w:hAnsiTheme="minorHAnsi" w:cstheme="minorHAnsi"/>
          <w:bCs/>
          <w:sz w:val="22"/>
          <w:szCs w:val="22"/>
          <w:lang w:val="id-ID"/>
        </w:rPr>
      </w:pPr>
      <w:r w:rsidRPr="00280D7D">
        <w:rPr>
          <w:rFonts w:asciiTheme="minorHAnsi" w:hAnsiTheme="minorHAnsi" w:cstheme="minorHAnsi"/>
          <w:bCs/>
          <w:sz w:val="22"/>
          <w:szCs w:val="22"/>
          <w:lang w:val="id-ID"/>
        </w:rPr>
        <w:t>B</w:t>
      </w:r>
      <w:r w:rsidR="00BF18A8" w:rsidRPr="00280D7D">
        <w:rPr>
          <w:rFonts w:asciiTheme="minorHAnsi" w:hAnsiTheme="minorHAnsi" w:cstheme="minorHAnsi"/>
          <w:bCs/>
          <w:sz w:val="22"/>
          <w:szCs w:val="22"/>
          <w:lang w:val="sv-SE"/>
        </w:rPr>
        <w:t xml:space="preserve">erdasarkan pasal 24 ayat (2) Undang-Undang Negara Republik Indonesia Tahun 1945 yang telah diamandemen dikatakan bahwa “Kekuasaan kehakiman dilakukan oleh sebuah Mahkamah Agung dan badan peradilan yang berada dibawahnya dalam lingkungan Peradilan Umum, lingkungan Peradilan </w:t>
      </w:r>
      <w:r w:rsidR="006930EF" w:rsidRPr="00280D7D">
        <w:rPr>
          <w:rFonts w:asciiTheme="minorHAnsi" w:hAnsiTheme="minorHAnsi" w:cstheme="minorHAnsi"/>
          <w:bCs/>
          <w:sz w:val="22"/>
          <w:szCs w:val="22"/>
          <w:lang w:val="id-ID"/>
        </w:rPr>
        <w:t>Agama</w:t>
      </w:r>
      <w:r w:rsidR="00BF18A8" w:rsidRPr="00280D7D">
        <w:rPr>
          <w:rFonts w:asciiTheme="minorHAnsi" w:hAnsiTheme="minorHAnsi" w:cstheme="minorHAnsi"/>
          <w:bCs/>
          <w:sz w:val="22"/>
          <w:szCs w:val="22"/>
          <w:lang w:val="sv-SE"/>
        </w:rPr>
        <w:t xml:space="preserve">, lingkungan Peradilan Militer, lingkungan Peradilan Tata Usaha Negara, dan oleh Mahkamah Konstitusi”. Dengan amandemen Undang-Undang Dasar Negara Republik Indonesia Tahun 1945 tersebut, khususnya Bab IX tentang Kekuasaan Kehakiman pasal 24 telah membawa perubahan penting terhadap penyesuaian tersebut, lahirlah Undang-Undang Nomor 4 Tahun 2004 jo Undang-Undang Nomor 48 Tahun </w:t>
      </w:r>
      <w:r w:rsidR="00FD70C2" w:rsidRPr="00280D7D">
        <w:rPr>
          <w:rFonts w:asciiTheme="minorHAnsi" w:hAnsiTheme="minorHAnsi" w:cstheme="minorHAnsi"/>
          <w:bCs/>
          <w:sz w:val="22"/>
          <w:szCs w:val="22"/>
          <w:lang w:val="sv-SE"/>
        </w:rPr>
        <w:t>2010</w:t>
      </w:r>
      <w:r w:rsidR="00BF18A8" w:rsidRPr="00280D7D">
        <w:rPr>
          <w:rFonts w:asciiTheme="minorHAnsi" w:hAnsiTheme="minorHAnsi" w:cstheme="minorHAnsi"/>
          <w:bCs/>
          <w:sz w:val="22"/>
          <w:szCs w:val="22"/>
          <w:lang w:val="sv-SE"/>
        </w:rPr>
        <w:t xml:space="preserve"> tentang Kekuasaan Kehakiman dan Undang-Undang Nomor 5 Tahun 2004 tentang Mahkamah Agung.</w:t>
      </w:r>
    </w:p>
    <w:p w:rsidR="004242F0" w:rsidRPr="00280D7D" w:rsidRDefault="004242F0" w:rsidP="00BF18A8">
      <w:pPr>
        <w:spacing w:line="360" w:lineRule="auto"/>
        <w:ind w:firstLine="720"/>
        <w:jc w:val="both"/>
        <w:rPr>
          <w:rFonts w:asciiTheme="minorHAnsi" w:hAnsiTheme="minorHAnsi" w:cstheme="minorHAnsi"/>
          <w:bCs/>
          <w:sz w:val="22"/>
          <w:szCs w:val="22"/>
          <w:lang w:val="id-ID"/>
        </w:rPr>
      </w:pPr>
    </w:p>
    <w:p w:rsidR="00BF18A8" w:rsidRPr="00280D7D" w:rsidRDefault="00BF18A8" w:rsidP="00BF18A8">
      <w:pPr>
        <w:spacing w:line="360" w:lineRule="auto"/>
        <w:ind w:firstLine="720"/>
        <w:jc w:val="both"/>
        <w:rPr>
          <w:rFonts w:asciiTheme="minorHAnsi" w:hAnsiTheme="minorHAnsi" w:cstheme="minorHAnsi"/>
          <w:bCs/>
          <w:sz w:val="22"/>
          <w:szCs w:val="22"/>
          <w:lang w:val="id-ID"/>
        </w:rPr>
      </w:pPr>
      <w:r w:rsidRPr="00280D7D">
        <w:rPr>
          <w:rFonts w:asciiTheme="minorHAnsi" w:hAnsiTheme="minorHAnsi" w:cstheme="minorHAnsi"/>
          <w:bCs/>
          <w:sz w:val="22"/>
          <w:szCs w:val="22"/>
          <w:lang w:val="sv-SE"/>
        </w:rPr>
        <w:t xml:space="preserve">Berdasarkan pasal 21 ayat (2) Undang-Undang Nomor 48 Tahun </w:t>
      </w:r>
      <w:r w:rsidR="00FD70C2" w:rsidRPr="00280D7D">
        <w:rPr>
          <w:rFonts w:asciiTheme="minorHAnsi" w:hAnsiTheme="minorHAnsi" w:cstheme="minorHAnsi"/>
          <w:bCs/>
          <w:sz w:val="22"/>
          <w:szCs w:val="22"/>
          <w:lang w:val="sv-SE"/>
        </w:rPr>
        <w:t>2010</w:t>
      </w:r>
      <w:r w:rsidRPr="00280D7D">
        <w:rPr>
          <w:rFonts w:asciiTheme="minorHAnsi" w:hAnsiTheme="minorHAnsi" w:cstheme="minorHAnsi"/>
          <w:bCs/>
          <w:sz w:val="22"/>
          <w:szCs w:val="22"/>
          <w:lang w:val="sv-SE"/>
        </w:rPr>
        <w:t xml:space="preserve"> tentang Kekuasan Kehakiman disebutkan bahwa “Ketentuan mengenai organisasi, administrasi dan finansial badan peradilan sebagaimana dimaksud ayat (1) untuk masing-masing lingkungan peradilan diatur dalam undang-undang sesuai dengan kekhususan lingkungan peradilan masing-masing”. Dengan </w:t>
      </w:r>
      <w:r w:rsidRPr="00280D7D">
        <w:rPr>
          <w:rFonts w:asciiTheme="minorHAnsi" w:hAnsiTheme="minorHAnsi" w:cstheme="minorHAnsi"/>
          <w:bCs/>
          <w:sz w:val="22"/>
          <w:szCs w:val="22"/>
          <w:lang w:val="sv-SE"/>
        </w:rPr>
        <w:lastRenderedPageBreak/>
        <w:t xml:space="preserve">demikian berdasarkan pasal tersebut, lahirlah apa yang disebut dengan peradilan satu atap.  Sebagai realisasi dari pasal tersebut lahirlah Undang-Undang Nomor 49 Tahun </w:t>
      </w:r>
      <w:r w:rsidR="00FD70C2" w:rsidRPr="00280D7D">
        <w:rPr>
          <w:rFonts w:asciiTheme="minorHAnsi" w:hAnsiTheme="minorHAnsi" w:cstheme="minorHAnsi"/>
          <w:bCs/>
          <w:sz w:val="22"/>
          <w:szCs w:val="22"/>
          <w:lang w:val="sv-SE"/>
        </w:rPr>
        <w:t>2010</w:t>
      </w:r>
      <w:r w:rsidRPr="00280D7D">
        <w:rPr>
          <w:rFonts w:asciiTheme="minorHAnsi" w:hAnsiTheme="minorHAnsi" w:cstheme="minorHAnsi"/>
          <w:bCs/>
          <w:sz w:val="22"/>
          <w:szCs w:val="22"/>
          <w:lang w:val="sv-SE"/>
        </w:rPr>
        <w:t xml:space="preserve"> tentang perubahan kedua atas Undang-Undang Nomor 2 Tahun 1986 tentang Pera</w:t>
      </w:r>
      <w:r w:rsidR="00473CDF" w:rsidRPr="00280D7D">
        <w:rPr>
          <w:rFonts w:asciiTheme="minorHAnsi" w:hAnsiTheme="minorHAnsi" w:cstheme="minorHAnsi"/>
          <w:bCs/>
          <w:sz w:val="22"/>
          <w:szCs w:val="22"/>
          <w:lang w:val="sv-SE"/>
        </w:rPr>
        <w:t>dilan Umum</w:t>
      </w:r>
      <w:r w:rsidR="00473CDF" w:rsidRPr="00280D7D">
        <w:rPr>
          <w:rFonts w:asciiTheme="minorHAnsi" w:hAnsiTheme="minorHAnsi" w:cstheme="minorHAnsi"/>
          <w:bCs/>
          <w:sz w:val="22"/>
          <w:szCs w:val="22"/>
          <w:lang w:val="id-ID"/>
        </w:rPr>
        <w:t>.</w:t>
      </w:r>
    </w:p>
    <w:p w:rsidR="00BF18A8" w:rsidRPr="00280D7D" w:rsidRDefault="00BF18A8" w:rsidP="00BF18A8">
      <w:pPr>
        <w:spacing w:line="360" w:lineRule="auto"/>
        <w:ind w:firstLine="720"/>
        <w:jc w:val="both"/>
        <w:rPr>
          <w:rFonts w:asciiTheme="minorHAnsi" w:hAnsiTheme="minorHAnsi" w:cstheme="minorHAnsi"/>
          <w:bCs/>
          <w:sz w:val="22"/>
          <w:szCs w:val="22"/>
          <w:lang w:val="sv-SE"/>
        </w:rPr>
      </w:pPr>
      <w:r w:rsidRPr="00280D7D">
        <w:rPr>
          <w:rFonts w:asciiTheme="minorHAnsi" w:hAnsiTheme="minorHAnsi" w:cstheme="minorHAnsi"/>
          <w:bCs/>
          <w:sz w:val="22"/>
          <w:szCs w:val="22"/>
          <w:lang w:val="sv-SE"/>
        </w:rPr>
        <w:t xml:space="preserve">Sebagai lembaga Pemerintah, </w:t>
      </w:r>
      <w:r w:rsidR="00473CDF" w:rsidRPr="00280D7D">
        <w:rPr>
          <w:rFonts w:asciiTheme="minorHAnsi" w:hAnsiTheme="minorHAnsi" w:cstheme="minorHAnsi"/>
          <w:bCs/>
          <w:sz w:val="22"/>
          <w:szCs w:val="22"/>
          <w:lang w:val="sv-SE"/>
        </w:rPr>
        <w:t>Pengadilan Negeri Bale Bandung</w:t>
      </w:r>
      <w:r w:rsidRPr="00280D7D">
        <w:rPr>
          <w:rFonts w:asciiTheme="minorHAnsi" w:hAnsiTheme="minorHAnsi" w:cstheme="minorHAnsi"/>
          <w:bCs/>
          <w:sz w:val="22"/>
          <w:szCs w:val="22"/>
          <w:lang w:val="sv-SE"/>
        </w:rPr>
        <w:t xml:space="preserve"> merupakan Pengadilan Tingkat Pertama dibawah kekuasaan Mahkamah Agung dan hal ini juga merupakan tanggung jawab untuk melaksanakan tugas dan fungsi yang diamanatkan kepada masyarakat dan rakyat sebag</w:t>
      </w:r>
      <w:r w:rsidR="00C01B87" w:rsidRPr="00280D7D">
        <w:rPr>
          <w:rFonts w:asciiTheme="minorHAnsi" w:hAnsiTheme="minorHAnsi" w:cstheme="minorHAnsi"/>
          <w:bCs/>
          <w:sz w:val="22"/>
          <w:szCs w:val="22"/>
          <w:lang w:val="sv-SE"/>
        </w:rPr>
        <w:t>ai pe</w:t>
      </w:r>
      <w:r w:rsidR="00C01B87" w:rsidRPr="00280D7D">
        <w:rPr>
          <w:rFonts w:asciiTheme="minorHAnsi" w:hAnsiTheme="minorHAnsi" w:cstheme="minorHAnsi"/>
          <w:bCs/>
          <w:sz w:val="22"/>
          <w:szCs w:val="22"/>
          <w:lang w:val="id-ID"/>
        </w:rPr>
        <w:t>laksana tugas kekuasaan kehakiman</w:t>
      </w:r>
      <w:r w:rsidRPr="00280D7D">
        <w:rPr>
          <w:rFonts w:asciiTheme="minorHAnsi" w:hAnsiTheme="minorHAnsi" w:cstheme="minorHAnsi"/>
          <w:bCs/>
          <w:sz w:val="22"/>
          <w:szCs w:val="22"/>
          <w:lang w:val="sv-SE"/>
        </w:rPr>
        <w:t xml:space="preserve">. Kewajiban tersebut dijabarkan dengan menyiapkan, menysusun dan menyampaikan laporan kinerja secara tertulis, periodik dan melembaga. Pelaporan kinerja dimaksudkan untuk mengkonsumsikan capaian kinerja </w:t>
      </w:r>
      <w:r w:rsidR="00473CDF" w:rsidRPr="00280D7D">
        <w:rPr>
          <w:rFonts w:asciiTheme="minorHAnsi" w:hAnsiTheme="minorHAnsi" w:cstheme="minorHAnsi"/>
          <w:bCs/>
          <w:sz w:val="22"/>
          <w:szCs w:val="22"/>
          <w:lang w:val="sv-SE"/>
        </w:rPr>
        <w:t>Pengadilan Negeri Bale Bandung</w:t>
      </w:r>
      <w:r w:rsidRPr="00280D7D">
        <w:rPr>
          <w:rFonts w:asciiTheme="minorHAnsi" w:hAnsiTheme="minorHAnsi" w:cstheme="minorHAnsi"/>
          <w:bCs/>
          <w:sz w:val="22"/>
          <w:szCs w:val="22"/>
          <w:lang w:val="sv-SE"/>
        </w:rPr>
        <w:t xml:space="preserve"> dalam satu tahun angggaran yang dikaitkan dengan proses pencapaian tujuan dan sasaran serta menjelaskan keberhasilan dan kegagalan tingkat kinerja yang dicapainya.</w:t>
      </w:r>
    </w:p>
    <w:p w:rsidR="00BF18A8" w:rsidRPr="00280D7D" w:rsidRDefault="00BF18A8" w:rsidP="00BF18A8">
      <w:pPr>
        <w:spacing w:line="360" w:lineRule="auto"/>
        <w:ind w:firstLine="720"/>
        <w:jc w:val="both"/>
        <w:rPr>
          <w:rFonts w:asciiTheme="minorHAnsi" w:hAnsiTheme="minorHAnsi" w:cstheme="minorHAnsi"/>
          <w:bCs/>
          <w:sz w:val="22"/>
          <w:szCs w:val="22"/>
          <w:lang w:val="sv-SE"/>
        </w:rPr>
      </w:pPr>
      <w:r w:rsidRPr="00280D7D">
        <w:rPr>
          <w:rFonts w:asciiTheme="minorHAnsi" w:hAnsiTheme="minorHAnsi" w:cstheme="minorHAnsi"/>
          <w:bCs/>
          <w:sz w:val="22"/>
          <w:szCs w:val="22"/>
          <w:lang w:val="sv-SE"/>
        </w:rPr>
        <w:t>Undang-Undang Nomor 28 Tahun 1999 tentang Penyelenggara Negara yang Bersih dan Bebas Korupsi, Kolusi dan Nepotisme, pasal 3 dinyatakan bahwa Asas-asas umum Penyelenggaraan Negara meliputi Asas Kepastian Hukum, Asas Keterbukaan, Asas Proporsionalitas, Asas Profesionalitas dan Asas Akuntabilitas.</w:t>
      </w:r>
    </w:p>
    <w:p w:rsidR="00BF18A8" w:rsidRPr="00280D7D" w:rsidRDefault="00BF18A8" w:rsidP="00BF18A8">
      <w:pPr>
        <w:spacing w:line="360" w:lineRule="auto"/>
        <w:ind w:firstLine="720"/>
        <w:jc w:val="both"/>
        <w:rPr>
          <w:rFonts w:asciiTheme="minorHAnsi" w:hAnsiTheme="minorHAnsi" w:cstheme="minorHAnsi"/>
          <w:bCs/>
          <w:sz w:val="22"/>
          <w:szCs w:val="22"/>
          <w:lang w:val="sv-SE"/>
        </w:rPr>
      </w:pPr>
      <w:r w:rsidRPr="00280D7D">
        <w:rPr>
          <w:rFonts w:asciiTheme="minorHAnsi" w:hAnsiTheme="minorHAnsi" w:cstheme="minorHAnsi"/>
          <w:bCs/>
          <w:sz w:val="22"/>
          <w:szCs w:val="22"/>
          <w:lang w:val="sv-SE"/>
        </w:rPr>
        <w:t xml:space="preserve">Sedangkan untuk menciptakan </w:t>
      </w:r>
      <w:r w:rsidRPr="00280D7D">
        <w:rPr>
          <w:rFonts w:asciiTheme="minorHAnsi" w:hAnsiTheme="minorHAnsi" w:cstheme="minorHAnsi"/>
          <w:bCs/>
          <w:i/>
          <w:sz w:val="22"/>
          <w:szCs w:val="22"/>
          <w:lang w:val="sv-SE"/>
        </w:rPr>
        <w:t xml:space="preserve">good govermance </w:t>
      </w:r>
      <w:r w:rsidRPr="00280D7D">
        <w:rPr>
          <w:rFonts w:asciiTheme="minorHAnsi" w:hAnsiTheme="minorHAnsi" w:cstheme="minorHAnsi"/>
          <w:bCs/>
          <w:sz w:val="22"/>
          <w:szCs w:val="22"/>
          <w:lang w:val="sv-SE"/>
        </w:rPr>
        <w:t>diperlukan prinsip-prinsip partisipasi, penegakan h</w:t>
      </w:r>
      <w:r w:rsidRPr="00280D7D">
        <w:rPr>
          <w:rFonts w:asciiTheme="minorHAnsi" w:hAnsiTheme="minorHAnsi" w:cstheme="minorHAnsi"/>
          <w:bCs/>
          <w:sz w:val="22"/>
          <w:szCs w:val="22"/>
          <w:lang w:val="id-ID"/>
        </w:rPr>
        <w:t>u</w:t>
      </w:r>
      <w:r w:rsidRPr="00280D7D">
        <w:rPr>
          <w:rFonts w:asciiTheme="minorHAnsi" w:hAnsiTheme="minorHAnsi" w:cstheme="minorHAnsi"/>
          <w:bCs/>
          <w:sz w:val="22"/>
          <w:szCs w:val="22"/>
          <w:lang w:val="sv-SE"/>
        </w:rPr>
        <w:t>kum, transparansi, kesetaraan, daya tanggap, wawasan kedepan, akuntabilitas, pengawasan, efisensi dan efektifitas, serta profesionalisme.  Kemudian prinsip akuntabilitas ditegaskan lagi dalam visi, misi dan program membangun Indonesia yang aman, adil dan sejahtera melalui program meningkatkan pengawasan untuk menjamin akuntabilitas, transparansi, dan perbaikan kinerja aparatur Negara/pemerintah.</w:t>
      </w:r>
    </w:p>
    <w:p w:rsidR="00BF18A8" w:rsidRPr="00280D7D" w:rsidRDefault="00BF18A8" w:rsidP="00BF18A8">
      <w:pPr>
        <w:spacing w:line="360" w:lineRule="auto"/>
        <w:ind w:firstLine="720"/>
        <w:jc w:val="both"/>
        <w:rPr>
          <w:rFonts w:asciiTheme="minorHAnsi" w:hAnsiTheme="minorHAnsi" w:cstheme="minorHAnsi"/>
          <w:bCs/>
          <w:sz w:val="22"/>
          <w:szCs w:val="22"/>
          <w:lang w:val="id-ID"/>
        </w:rPr>
      </w:pPr>
      <w:r w:rsidRPr="00280D7D">
        <w:rPr>
          <w:rFonts w:asciiTheme="minorHAnsi" w:hAnsiTheme="minorHAnsi" w:cstheme="minorHAnsi"/>
          <w:bCs/>
          <w:sz w:val="22"/>
          <w:szCs w:val="22"/>
          <w:lang w:val="sv-SE"/>
        </w:rPr>
        <w:t xml:space="preserve">Penyusunan Laporan Akuntabilitas Kinerja </w:t>
      </w:r>
      <w:r w:rsidR="00473CDF" w:rsidRPr="00280D7D">
        <w:rPr>
          <w:rFonts w:asciiTheme="minorHAnsi" w:hAnsiTheme="minorHAnsi" w:cstheme="minorHAnsi"/>
          <w:bCs/>
          <w:sz w:val="22"/>
          <w:szCs w:val="22"/>
          <w:lang w:val="sv-SE"/>
        </w:rPr>
        <w:t>Pengadilan Negeri Bale Bandung</w:t>
      </w:r>
      <w:r w:rsidRPr="00280D7D">
        <w:rPr>
          <w:rFonts w:asciiTheme="minorHAnsi" w:hAnsiTheme="minorHAnsi" w:cstheme="minorHAnsi"/>
          <w:bCs/>
          <w:sz w:val="22"/>
          <w:szCs w:val="22"/>
          <w:lang w:val="sv-SE"/>
        </w:rPr>
        <w:t xml:space="preserve"> merupakan kegiatan rutin yang dilaksanakan tiap tahun, disusun dengan mengacu pada Surat Sekretaris Mahkamah Agung RI Nomor: 005/SEK/01/</w:t>
      </w:r>
      <w:r w:rsidR="00FD70C2" w:rsidRPr="00280D7D">
        <w:rPr>
          <w:rFonts w:asciiTheme="minorHAnsi" w:hAnsiTheme="minorHAnsi" w:cstheme="minorHAnsi"/>
          <w:bCs/>
          <w:sz w:val="22"/>
          <w:szCs w:val="22"/>
          <w:lang w:val="sv-SE"/>
        </w:rPr>
        <w:t>2010</w:t>
      </w:r>
      <w:r w:rsidRPr="00280D7D">
        <w:rPr>
          <w:rFonts w:asciiTheme="minorHAnsi" w:hAnsiTheme="minorHAnsi" w:cstheme="minorHAnsi"/>
          <w:bCs/>
          <w:sz w:val="22"/>
          <w:szCs w:val="22"/>
          <w:lang w:val="sv-SE"/>
        </w:rPr>
        <w:t xml:space="preserve"> tanggal 13 Januari </w:t>
      </w:r>
      <w:r w:rsidR="00FD70C2" w:rsidRPr="00280D7D">
        <w:rPr>
          <w:rFonts w:asciiTheme="minorHAnsi" w:hAnsiTheme="minorHAnsi" w:cstheme="minorHAnsi"/>
          <w:bCs/>
          <w:sz w:val="22"/>
          <w:szCs w:val="22"/>
          <w:lang w:val="sv-SE"/>
        </w:rPr>
        <w:t>2010</w:t>
      </w:r>
      <w:r w:rsidRPr="00280D7D">
        <w:rPr>
          <w:rFonts w:asciiTheme="minorHAnsi" w:hAnsiTheme="minorHAnsi" w:cstheme="minorHAnsi"/>
          <w:bCs/>
          <w:sz w:val="22"/>
          <w:szCs w:val="22"/>
          <w:lang w:val="sv-SE"/>
        </w:rPr>
        <w:t xml:space="preserve"> dan sesuai Surat Menteri Pendayaguna Aparatur Negara Nomor: B/3302/M.PAN/12/2008 tertanggal 10 Desember 2008 tentang Penyampaian Laporan Akuntabilitas Kinerja Tahun 20</w:t>
      </w:r>
      <w:r w:rsidRPr="00280D7D">
        <w:rPr>
          <w:rFonts w:asciiTheme="minorHAnsi" w:hAnsiTheme="minorHAnsi" w:cstheme="minorHAnsi"/>
          <w:bCs/>
          <w:sz w:val="22"/>
          <w:szCs w:val="22"/>
          <w:lang w:val="id-ID"/>
        </w:rPr>
        <w:t>10</w:t>
      </w:r>
      <w:r w:rsidRPr="00280D7D">
        <w:rPr>
          <w:rFonts w:asciiTheme="minorHAnsi" w:hAnsiTheme="minorHAnsi" w:cstheme="minorHAnsi"/>
          <w:bCs/>
          <w:sz w:val="22"/>
          <w:szCs w:val="22"/>
          <w:lang w:val="sv-SE"/>
        </w:rPr>
        <w:t xml:space="preserve"> dan Dokumen Penetapan Kinerja Tahun 201</w:t>
      </w:r>
      <w:r w:rsidRPr="00280D7D">
        <w:rPr>
          <w:rFonts w:asciiTheme="minorHAnsi" w:hAnsiTheme="minorHAnsi" w:cstheme="minorHAnsi"/>
          <w:bCs/>
          <w:sz w:val="22"/>
          <w:szCs w:val="22"/>
          <w:lang w:val="id-ID"/>
        </w:rPr>
        <w:t>1 serta DIKTUM KETIGA Instruksi Presiden Nomor : 5 Tahun 2004 tentang Penyusunan Dokumen Penetapan Kinerja mulai dari Pengadilan Tingkat Pertama keatas secara berjenjang dengan berdasarkan Indikator Kinerja Utama masing-masing.</w:t>
      </w:r>
    </w:p>
    <w:p w:rsidR="00BF18A8" w:rsidRPr="00280D7D" w:rsidRDefault="00800AA8" w:rsidP="00507351">
      <w:pPr>
        <w:spacing w:before="240" w:after="240" w:line="360" w:lineRule="auto"/>
        <w:jc w:val="both"/>
        <w:rPr>
          <w:rFonts w:asciiTheme="minorHAnsi" w:hAnsiTheme="minorHAnsi" w:cstheme="minorHAnsi"/>
          <w:bCs/>
          <w:sz w:val="22"/>
          <w:szCs w:val="22"/>
          <w:lang w:val="sv-SE"/>
        </w:rPr>
      </w:pPr>
      <w:r w:rsidRPr="00280D7D">
        <w:rPr>
          <w:rFonts w:asciiTheme="minorHAnsi" w:hAnsiTheme="minorHAnsi" w:cstheme="minorHAnsi"/>
          <w:b/>
          <w:bCs/>
          <w:color w:val="002060"/>
          <w:sz w:val="22"/>
          <w:szCs w:val="22"/>
          <w:lang w:val="id-ID"/>
        </w:rPr>
        <w:lastRenderedPageBreak/>
        <w:t>B</w:t>
      </w:r>
      <w:r w:rsidR="00BF18A8" w:rsidRPr="00280D7D">
        <w:rPr>
          <w:rFonts w:asciiTheme="minorHAnsi" w:hAnsiTheme="minorHAnsi" w:cstheme="minorHAnsi"/>
          <w:b/>
          <w:bCs/>
          <w:sz w:val="22"/>
          <w:szCs w:val="22"/>
          <w:lang w:val="sv-SE"/>
        </w:rPr>
        <w:t>.</w:t>
      </w:r>
      <w:r w:rsidR="00BF18A8" w:rsidRPr="00280D7D">
        <w:rPr>
          <w:rFonts w:asciiTheme="minorHAnsi" w:hAnsiTheme="minorHAnsi" w:cstheme="minorHAnsi"/>
          <w:bCs/>
          <w:sz w:val="22"/>
          <w:szCs w:val="22"/>
          <w:lang w:val="sv-SE"/>
        </w:rPr>
        <w:t xml:space="preserve">  </w:t>
      </w:r>
      <w:r w:rsidR="00BF18A8" w:rsidRPr="00280D7D">
        <w:rPr>
          <w:rFonts w:asciiTheme="minorHAnsi" w:hAnsiTheme="minorHAnsi" w:cstheme="minorHAnsi"/>
          <w:b/>
          <w:bCs/>
          <w:color w:val="002060"/>
          <w:sz w:val="22"/>
          <w:szCs w:val="22"/>
          <w:lang w:val="sv-SE"/>
        </w:rPr>
        <w:t>Tugas Pokok dan Fungsi</w:t>
      </w:r>
    </w:p>
    <w:p w:rsidR="000B2D61" w:rsidRPr="00280D7D" w:rsidRDefault="000B2D61" w:rsidP="001B0AC0">
      <w:pPr>
        <w:pStyle w:val="ListParagraph"/>
        <w:numPr>
          <w:ilvl w:val="2"/>
          <w:numId w:val="27"/>
        </w:numPr>
        <w:spacing w:before="120" w:line="360" w:lineRule="auto"/>
        <w:ind w:left="720"/>
        <w:contextualSpacing w:val="0"/>
        <w:jc w:val="both"/>
        <w:rPr>
          <w:rFonts w:asciiTheme="minorHAnsi" w:hAnsiTheme="minorHAnsi" w:cstheme="minorHAnsi"/>
          <w:b/>
          <w:sz w:val="22"/>
          <w:szCs w:val="22"/>
        </w:rPr>
      </w:pPr>
      <w:r w:rsidRPr="00280D7D">
        <w:rPr>
          <w:rFonts w:asciiTheme="minorHAnsi" w:hAnsiTheme="minorHAnsi" w:cstheme="minorHAnsi"/>
          <w:b/>
          <w:sz w:val="22"/>
          <w:szCs w:val="22"/>
        </w:rPr>
        <w:t xml:space="preserve">Tugas </w:t>
      </w:r>
    </w:p>
    <w:p w:rsidR="000B2D61" w:rsidRDefault="000B2D61" w:rsidP="000B2D61">
      <w:pPr>
        <w:pStyle w:val="ListParagraph"/>
        <w:spacing w:before="120" w:line="360" w:lineRule="auto"/>
        <w:ind w:firstLine="720"/>
        <w:contextualSpacing w:val="0"/>
        <w:jc w:val="both"/>
        <w:rPr>
          <w:rFonts w:asciiTheme="minorHAnsi" w:hAnsiTheme="minorHAnsi" w:cstheme="minorHAnsi"/>
          <w:sz w:val="22"/>
          <w:szCs w:val="22"/>
          <w:lang w:val="id-ID"/>
        </w:rPr>
      </w:pPr>
      <w:r w:rsidRPr="00280D7D">
        <w:rPr>
          <w:rFonts w:asciiTheme="minorHAnsi" w:hAnsiTheme="minorHAnsi" w:cstheme="minorHAnsi"/>
          <w:sz w:val="22"/>
          <w:szCs w:val="22"/>
        </w:rPr>
        <w:t>Pengadilan Negeri</w:t>
      </w:r>
      <w:r w:rsidRPr="00280D7D">
        <w:rPr>
          <w:rFonts w:asciiTheme="minorHAnsi" w:hAnsiTheme="minorHAnsi" w:cstheme="minorHAnsi"/>
          <w:sz w:val="22"/>
          <w:szCs w:val="22"/>
          <w:lang w:val="id-ID"/>
        </w:rPr>
        <w:t xml:space="preserve"> Bale</w:t>
      </w:r>
      <w:r w:rsidRPr="00280D7D">
        <w:rPr>
          <w:rFonts w:asciiTheme="minorHAnsi" w:hAnsiTheme="minorHAnsi" w:cstheme="minorHAnsi"/>
          <w:sz w:val="22"/>
          <w:szCs w:val="22"/>
        </w:rPr>
        <w:t xml:space="preserve"> Bandung merupakan lingkungan peradilan umum di bawah Mahkamah Agung RI sebagai pelaksana kekuasaan kehakiman yang merdeka untuk menyelenggarakan peradilan guna menegakan Hukum dan Keadilan, Pengadilan Negeri</w:t>
      </w:r>
      <w:r w:rsidRPr="00280D7D">
        <w:rPr>
          <w:rFonts w:asciiTheme="minorHAnsi" w:hAnsiTheme="minorHAnsi" w:cstheme="minorHAnsi"/>
          <w:sz w:val="22"/>
          <w:szCs w:val="22"/>
          <w:lang w:val="id-ID"/>
        </w:rPr>
        <w:t xml:space="preserve"> Bale</w:t>
      </w:r>
      <w:r w:rsidRPr="00280D7D">
        <w:rPr>
          <w:rFonts w:asciiTheme="minorHAnsi" w:hAnsiTheme="minorHAnsi" w:cstheme="minorHAnsi"/>
          <w:sz w:val="22"/>
          <w:szCs w:val="22"/>
        </w:rPr>
        <w:t xml:space="preserve"> Bandung sebagai </w:t>
      </w:r>
      <w:r w:rsidR="0077788C" w:rsidRPr="00280D7D">
        <w:rPr>
          <w:rFonts w:asciiTheme="minorHAnsi" w:hAnsiTheme="minorHAnsi" w:cstheme="minorHAnsi"/>
          <w:sz w:val="22"/>
          <w:szCs w:val="22"/>
          <w:lang w:val="id-ID"/>
        </w:rPr>
        <w:t xml:space="preserve">Pengadilan Tingkat Pertama di bawah Pengadilan Tinggi Bandung </w:t>
      </w:r>
      <w:r w:rsidR="00220081" w:rsidRPr="00280D7D">
        <w:rPr>
          <w:rFonts w:asciiTheme="minorHAnsi" w:hAnsiTheme="minorHAnsi" w:cstheme="minorHAnsi"/>
          <w:sz w:val="22"/>
          <w:szCs w:val="22"/>
          <w:lang w:val="id-ID"/>
        </w:rPr>
        <w:t>yang menjadi</w:t>
      </w:r>
      <w:r w:rsidR="0077788C" w:rsidRPr="00280D7D">
        <w:rPr>
          <w:rFonts w:asciiTheme="minorHAnsi" w:hAnsiTheme="minorHAnsi" w:cstheme="minorHAnsi"/>
          <w:sz w:val="22"/>
          <w:szCs w:val="22"/>
          <w:lang w:val="id-ID"/>
        </w:rPr>
        <w:t xml:space="preserve"> </w:t>
      </w:r>
      <w:r w:rsidRPr="00280D7D">
        <w:rPr>
          <w:rFonts w:asciiTheme="minorHAnsi" w:hAnsiTheme="minorHAnsi" w:cstheme="minorHAnsi"/>
          <w:sz w:val="22"/>
          <w:szCs w:val="22"/>
        </w:rPr>
        <w:t>kawal depan (</w:t>
      </w:r>
      <w:r w:rsidRPr="00280D7D">
        <w:rPr>
          <w:rFonts w:asciiTheme="minorHAnsi" w:hAnsiTheme="minorHAnsi" w:cstheme="minorHAnsi"/>
          <w:i/>
          <w:sz w:val="22"/>
          <w:szCs w:val="22"/>
        </w:rPr>
        <w:t>Voorj post</w:t>
      </w:r>
      <w:r w:rsidRPr="00280D7D">
        <w:rPr>
          <w:rFonts w:asciiTheme="minorHAnsi" w:hAnsiTheme="minorHAnsi" w:cstheme="minorHAnsi"/>
          <w:sz w:val="22"/>
          <w:szCs w:val="22"/>
        </w:rPr>
        <w:t>) Mahkamah Agung, bertugas dan berwenang menerima, memeriksa, memutus perkara yang masuk di tingkat pertama.</w:t>
      </w:r>
    </w:p>
    <w:p w:rsidR="00280D7D" w:rsidRPr="00280D7D" w:rsidRDefault="00280D7D" w:rsidP="000B2D61">
      <w:pPr>
        <w:pStyle w:val="ListParagraph"/>
        <w:spacing w:before="120" w:line="360" w:lineRule="auto"/>
        <w:ind w:firstLine="720"/>
        <w:contextualSpacing w:val="0"/>
        <w:jc w:val="both"/>
        <w:rPr>
          <w:rFonts w:asciiTheme="minorHAnsi" w:hAnsiTheme="minorHAnsi" w:cstheme="minorHAnsi"/>
          <w:sz w:val="22"/>
          <w:szCs w:val="22"/>
          <w:lang w:val="id-ID"/>
        </w:rPr>
      </w:pPr>
    </w:p>
    <w:p w:rsidR="000B2D61" w:rsidRPr="00280D7D" w:rsidRDefault="000B2D61" w:rsidP="001B0AC0">
      <w:pPr>
        <w:pStyle w:val="ListParagraph"/>
        <w:numPr>
          <w:ilvl w:val="2"/>
          <w:numId w:val="27"/>
        </w:numPr>
        <w:spacing w:before="120" w:line="360" w:lineRule="auto"/>
        <w:ind w:left="720"/>
        <w:contextualSpacing w:val="0"/>
        <w:jc w:val="both"/>
        <w:rPr>
          <w:rFonts w:asciiTheme="minorHAnsi" w:hAnsiTheme="minorHAnsi" w:cstheme="minorHAnsi"/>
          <w:b/>
          <w:sz w:val="22"/>
          <w:szCs w:val="22"/>
        </w:rPr>
      </w:pPr>
      <w:r w:rsidRPr="00280D7D">
        <w:rPr>
          <w:rFonts w:asciiTheme="minorHAnsi" w:hAnsiTheme="minorHAnsi" w:cstheme="minorHAnsi"/>
          <w:b/>
          <w:sz w:val="22"/>
          <w:szCs w:val="22"/>
        </w:rPr>
        <w:t>Fungsi</w:t>
      </w:r>
    </w:p>
    <w:p w:rsidR="000B2D61" w:rsidRPr="00280D7D" w:rsidRDefault="000B2D61" w:rsidP="000B2D61">
      <w:pPr>
        <w:spacing w:before="120" w:line="360" w:lineRule="auto"/>
        <w:ind w:left="720"/>
        <w:jc w:val="both"/>
        <w:rPr>
          <w:rFonts w:asciiTheme="minorHAnsi" w:hAnsiTheme="minorHAnsi" w:cstheme="minorHAnsi"/>
          <w:sz w:val="22"/>
          <w:szCs w:val="22"/>
          <w:lang w:val="id-ID" w:eastAsia="id-ID"/>
        </w:rPr>
      </w:pPr>
      <w:r w:rsidRPr="00280D7D">
        <w:rPr>
          <w:rFonts w:asciiTheme="minorHAnsi" w:hAnsiTheme="minorHAnsi" w:cstheme="minorHAnsi"/>
          <w:sz w:val="22"/>
          <w:szCs w:val="22"/>
          <w:lang w:val="id-ID"/>
        </w:rPr>
        <w:tab/>
        <w:t xml:space="preserve">Adapun fungsi dari </w:t>
      </w:r>
      <w:r w:rsidRPr="00280D7D">
        <w:rPr>
          <w:rFonts w:asciiTheme="minorHAnsi" w:hAnsiTheme="minorHAnsi" w:cstheme="minorHAnsi"/>
          <w:sz w:val="22"/>
          <w:szCs w:val="22"/>
        </w:rPr>
        <w:t>Pengadilan Negeri</w:t>
      </w:r>
      <w:r w:rsidRPr="00280D7D">
        <w:rPr>
          <w:rFonts w:asciiTheme="minorHAnsi" w:hAnsiTheme="minorHAnsi" w:cstheme="minorHAnsi"/>
          <w:sz w:val="22"/>
          <w:szCs w:val="22"/>
          <w:lang w:val="id-ID"/>
        </w:rPr>
        <w:t xml:space="preserve"> Bale</w:t>
      </w:r>
      <w:r w:rsidRPr="00280D7D">
        <w:rPr>
          <w:rFonts w:asciiTheme="minorHAnsi" w:hAnsiTheme="minorHAnsi" w:cstheme="minorHAnsi"/>
          <w:sz w:val="22"/>
          <w:szCs w:val="22"/>
        </w:rPr>
        <w:t xml:space="preserve"> Bandung </w:t>
      </w:r>
      <w:r w:rsidRPr="00280D7D">
        <w:rPr>
          <w:rFonts w:asciiTheme="minorHAnsi" w:hAnsiTheme="minorHAnsi" w:cstheme="minorHAnsi"/>
          <w:sz w:val="22"/>
          <w:szCs w:val="22"/>
          <w:lang w:val="id-ID"/>
        </w:rPr>
        <w:t>antara lain:</w:t>
      </w:r>
    </w:p>
    <w:p w:rsidR="000B2D61" w:rsidRPr="00280D7D" w:rsidRDefault="000B2D61" w:rsidP="001B0AC0">
      <w:pPr>
        <w:numPr>
          <w:ilvl w:val="0"/>
          <w:numId w:val="27"/>
        </w:numPr>
        <w:tabs>
          <w:tab w:val="clear" w:pos="720"/>
          <w:tab w:val="num" w:pos="1080"/>
        </w:tabs>
        <w:spacing w:line="360" w:lineRule="auto"/>
        <w:ind w:left="1080"/>
        <w:jc w:val="both"/>
        <w:rPr>
          <w:rFonts w:asciiTheme="minorHAnsi" w:hAnsiTheme="minorHAnsi" w:cstheme="minorHAnsi"/>
          <w:sz w:val="22"/>
          <w:szCs w:val="22"/>
          <w:lang w:val="id-ID" w:eastAsia="id-ID"/>
        </w:rPr>
      </w:pPr>
      <w:r w:rsidRPr="00280D7D">
        <w:rPr>
          <w:rFonts w:asciiTheme="minorHAnsi" w:hAnsiTheme="minorHAnsi" w:cstheme="minorHAnsi"/>
          <w:b/>
          <w:bCs/>
          <w:sz w:val="22"/>
          <w:szCs w:val="22"/>
          <w:lang w:val="id-ID" w:eastAsia="id-ID"/>
        </w:rPr>
        <w:t>Fungsi mengadili (judicial power)</w:t>
      </w:r>
      <w:r w:rsidRPr="00280D7D">
        <w:rPr>
          <w:rFonts w:asciiTheme="minorHAnsi" w:hAnsiTheme="minorHAnsi" w:cstheme="minorHAnsi"/>
          <w:sz w:val="22"/>
          <w:szCs w:val="22"/>
          <w:lang w:val="id-ID" w:eastAsia="id-ID"/>
        </w:rPr>
        <w:t>, yakni menerima, memeriksa, mengadili dan menyelesaikan perkara-perkara yang menjadi kewenangan pengadilan dalam tingkat pertama.</w:t>
      </w:r>
    </w:p>
    <w:p w:rsidR="000B2D61" w:rsidRPr="00280D7D" w:rsidRDefault="000B2D61" w:rsidP="001B0AC0">
      <w:pPr>
        <w:numPr>
          <w:ilvl w:val="0"/>
          <w:numId w:val="27"/>
        </w:numPr>
        <w:tabs>
          <w:tab w:val="clear" w:pos="720"/>
          <w:tab w:val="num" w:pos="1080"/>
        </w:tabs>
        <w:spacing w:before="100" w:beforeAutospacing="1" w:after="100" w:afterAutospacing="1" w:line="360" w:lineRule="auto"/>
        <w:ind w:left="1080"/>
        <w:jc w:val="both"/>
        <w:rPr>
          <w:rFonts w:asciiTheme="minorHAnsi" w:hAnsiTheme="minorHAnsi" w:cstheme="minorHAnsi"/>
          <w:sz w:val="22"/>
          <w:szCs w:val="22"/>
          <w:lang w:val="id-ID" w:eastAsia="id-ID"/>
        </w:rPr>
      </w:pPr>
      <w:r w:rsidRPr="00280D7D">
        <w:rPr>
          <w:rFonts w:asciiTheme="minorHAnsi" w:hAnsiTheme="minorHAnsi" w:cstheme="minorHAnsi"/>
          <w:b/>
          <w:bCs/>
          <w:sz w:val="22"/>
          <w:szCs w:val="22"/>
          <w:lang w:val="id-ID" w:eastAsia="id-ID"/>
        </w:rPr>
        <w:t>Fungsi pembinaan</w:t>
      </w:r>
      <w:r w:rsidRPr="00280D7D">
        <w:rPr>
          <w:rFonts w:asciiTheme="minorHAnsi" w:hAnsiTheme="minorHAnsi" w:cstheme="minorHAnsi"/>
          <w:sz w:val="22"/>
          <w:szCs w:val="22"/>
          <w:lang w:val="id-ID" w:eastAsia="id-ID"/>
        </w:rPr>
        <w:t xml:space="preserve">, yakni memberikan  pengarahan, bimbingan, dan petunjuk kepada pejabat struktural dan fungsional di bawah jajarannya, baik menyangkut teknis yudicial, administrasi peradilan, maupun administrasi umum/perlengkapan, keuangan, kepegawaian, dan pembangunan. </w:t>
      </w:r>
    </w:p>
    <w:p w:rsidR="000B2D61" w:rsidRPr="00280D7D" w:rsidRDefault="000B2D61" w:rsidP="001B0AC0">
      <w:pPr>
        <w:numPr>
          <w:ilvl w:val="0"/>
          <w:numId w:val="27"/>
        </w:numPr>
        <w:tabs>
          <w:tab w:val="clear" w:pos="720"/>
          <w:tab w:val="num" w:pos="1080"/>
        </w:tabs>
        <w:spacing w:before="100" w:beforeAutospacing="1" w:after="100" w:afterAutospacing="1" w:line="360" w:lineRule="auto"/>
        <w:ind w:left="1080"/>
        <w:jc w:val="both"/>
        <w:rPr>
          <w:rFonts w:asciiTheme="minorHAnsi" w:hAnsiTheme="minorHAnsi" w:cstheme="minorHAnsi"/>
          <w:sz w:val="22"/>
          <w:szCs w:val="22"/>
          <w:lang w:val="id-ID" w:eastAsia="id-ID"/>
        </w:rPr>
      </w:pPr>
      <w:r w:rsidRPr="00280D7D">
        <w:rPr>
          <w:rFonts w:asciiTheme="minorHAnsi" w:hAnsiTheme="minorHAnsi" w:cstheme="minorHAnsi"/>
          <w:b/>
          <w:bCs/>
          <w:sz w:val="22"/>
          <w:szCs w:val="22"/>
          <w:lang w:val="id-ID" w:eastAsia="id-ID"/>
        </w:rPr>
        <w:t>Fungsi pengawasan</w:t>
      </w:r>
      <w:r w:rsidRPr="00280D7D">
        <w:rPr>
          <w:rFonts w:asciiTheme="minorHAnsi" w:hAnsiTheme="minorHAnsi" w:cstheme="minorHAnsi"/>
          <w:sz w:val="22"/>
          <w:szCs w:val="22"/>
          <w:lang w:val="id-ID" w:eastAsia="id-ID"/>
        </w:rPr>
        <w:t xml:space="preserve">, yakni mengadakan pengawasan melekat atas pelaksanaan tugas dan tingkah laku Hakim, Panitera, Sekretaris, Panitera Pengganti, dan Jurusita/ Jurusita Pengganti  di bawah jajarannya agar  peradilan diselenggarakan dengan seksama  dan sewajarnya dan terhadap pelaksanaan administrasi umum kesekretariatan serta pembangunan. </w:t>
      </w:r>
    </w:p>
    <w:p w:rsidR="000B2D61" w:rsidRPr="00280D7D" w:rsidRDefault="000B2D61" w:rsidP="001B0AC0">
      <w:pPr>
        <w:numPr>
          <w:ilvl w:val="0"/>
          <w:numId w:val="27"/>
        </w:numPr>
        <w:tabs>
          <w:tab w:val="clear" w:pos="720"/>
          <w:tab w:val="num" w:pos="1080"/>
        </w:tabs>
        <w:spacing w:before="100" w:beforeAutospacing="1" w:after="100" w:afterAutospacing="1" w:line="360" w:lineRule="auto"/>
        <w:ind w:left="1080"/>
        <w:jc w:val="both"/>
        <w:rPr>
          <w:rFonts w:asciiTheme="minorHAnsi" w:hAnsiTheme="minorHAnsi" w:cstheme="minorHAnsi"/>
          <w:sz w:val="22"/>
          <w:szCs w:val="22"/>
          <w:lang w:val="id-ID" w:eastAsia="id-ID"/>
        </w:rPr>
      </w:pPr>
      <w:r w:rsidRPr="00280D7D">
        <w:rPr>
          <w:rFonts w:asciiTheme="minorHAnsi" w:hAnsiTheme="minorHAnsi" w:cstheme="minorHAnsi"/>
          <w:b/>
          <w:bCs/>
          <w:sz w:val="22"/>
          <w:szCs w:val="22"/>
          <w:lang w:val="id-ID" w:eastAsia="id-ID"/>
        </w:rPr>
        <w:t>Fungsi nasehat</w:t>
      </w:r>
      <w:r w:rsidRPr="00280D7D">
        <w:rPr>
          <w:rFonts w:asciiTheme="minorHAnsi" w:hAnsiTheme="minorHAnsi" w:cstheme="minorHAnsi"/>
          <w:sz w:val="22"/>
          <w:szCs w:val="22"/>
          <w:lang w:val="id-ID" w:eastAsia="id-ID"/>
        </w:rPr>
        <w:t xml:space="preserve">, yakni memberikan pertimbangan dan nasehat tentang hukum kepada instansi pemerintah di daerah hukumnya, apabila diminta. </w:t>
      </w:r>
    </w:p>
    <w:p w:rsidR="000B2D61" w:rsidRDefault="000B2D61" w:rsidP="001B0AC0">
      <w:pPr>
        <w:numPr>
          <w:ilvl w:val="0"/>
          <w:numId w:val="27"/>
        </w:numPr>
        <w:tabs>
          <w:tab w:val="clear" w:pos="720"/>
          <w:tab w:val="num" w:pos="1080"/>
        </w:tabs>
        <w:spacing w:before="100" w:beforeAutospacing="1" w:after="100" w:afterAutospacing="1" w:line="360" w:lineRule="auto"/>
        <w:ind w:left="1080"/>
        <w:jc w:val="both"/>
        <w:rPr>
          <w:rFonts w:asciiTheme="minorHAnsi" w:hAnsiTheme="minorHAnsi" w:cstheme="minorHAnsi"/>
          <w:sz w:val="22"/>
          <w:szCs w:val="22"/>
          <w:lang w:val="id-ID" w:eastAsia="id-ID"/>
        </w:rPr>
      </w:pPr>
      <w:r w:rsidRPr="00280D7D">
        <w:rPr>
          <w:rFonts w:asciiTheme="minorHAnsi" w:hAnsiTheme="minorHAnsi" w:cstheme="minorHAnsi"/>
          <w:b/>
          <w:bCs/>
          <w:sz w:val="22"/>
          <w:szCs w:val="22"/>
          <w:lang w:val="id-ID" w:eastAsia="id-ID"/>
        </w:rPr>
        <w:t>Fungsi administratif</w:t>
      </w:r>
      <w:r w:rsidRPr="00280D7D">
        <w:rPr>
          <w:rFonts w:asciiTheme="minorHAnsi" w:hAnsiTheme="minorHAnsi" w:cstheme="minorHAnsi"/>
          <w:sz w:val="22"/>
          <w:szCs w:val="22"/>
          <w:lang w:val="id-ID" w:eastAsia="id-ID"/>
        </w:rPr>
        <w:t>, yakni menyelenggarakan administrasi peradilan (teknis dan persidangan), dan administrasi umum (kepegawaian, keuangan, dan umum/perlengakapan).</w:t>
      </w:r>
    </w:p>
    <w:p w:rsidR="000B2D61" w:rsidRPr="00280D7D" w:rsidRDefault="000B2D61" w:rsidP="001B0AC0">
      <w:pPr>
        <w:numPr>
          <w:ilvl w:val="0"/>
          <w:numId w:val="27"/>
        </w:numPr>
        <w:tabs>
          <w:tab w:val="clear" w:pos="720"/>
          <w:tab w:val="num" w:pos="1080"/>
        </w:tabs>
        <w:spacing w:line="360" w:lineRule="auto"/>
        <w:ind w:left="1077" w:hanging="357"/>
        <w:jc w:val="both"/>
        <w:rPr>
          <w:rFonts w:asciiTheme="minorHAnsi" w:hAnsiTheme="minorHAnsi" w:cstheme="minorHAnsi"/>
          <w:sz w:val="22"/>
          <w:szCs w:val="22"/>
          <w:lang w:val="id-ID" w:eastAsia="id-ID"/>
        </w:rPr>
      </w:pPr>
      <w:r w:rsidRPr="00280D7D">
        <w:rPr>
          <w:rFonts w:asciiTheme="minorHAnsi" w:hAnsiTheme="minorHAnsi" w:cstheme="minorHAnsi"/>
          <w:b/>
          <w:bCs/>
          <w:sz w:val="22"/>
          <w:szCs w:val="22"/>
          <w:lang w:val="id-ID" w:eastAsia="id-ID"/>
        </w:rPr>
        <w:lastRenderedPageBreak/>
        <w:t>Fungsi Lainnya</w:t>
      </w:r>
      <w:r w:rsidRPr="00280D7D">
        <w:rPr>
          <w:rFonts w:asciiTheme="minorHAnsi" w:hAnsiTheme="minorHAnsi" w:cstheme="minorHAnsi"/>
          <w:sz w:val="22"/>
          <w:szCs w:val="22"/>
          <w:lang w:val="id-ID" w:eastAsia="id-ID"/>
        </w:rPr>
        <w:t xml:space="preserve"> :</w:t>
      </w:r>
    </w:p>
    <w:p w:rsidR="000B2D61" w:rsidRPr="00280D7D" w:rsidRDefault="000B2D61" w:rsidP="000B2D61">
      <w:pPr>
        <w:spacing w:line="360" w:lineRule="auto"/>
        <w:ind w:left="1077"/>
        <w:jc w:val="both"/>
        <w:rPr>
          <w:rFonts w:asciiTheme="minorHAnsi" w:hAnsiTheme="minorHAnsi" w:cstheme="minorHAnsi"/>
          <w:sz w:val="22"/>
          <w:szCs w:val="22"/>
          <w:lang w:val="id-ID" w:eastAsia="id-ID"/>
        </w:rPr>
      </w:pPr>
      <w:r w:rsidRPr="00280D7D">
        <w:rPr>
          <w:rFonts w:asciiTheme="minorHAnsi" w:hAnsiTheme="minorHAnsi" w:cstheme="minorHAnsi"/>
          <w:sz w:val="22"/>
          <w:szCs w:val="22"/>
          <w:lang w:val="id-ID" w:eastAsia="id-ID"/>
        </w:rPr>
        <w:t xml:space="preserve">Pelayanan penyuluhan hukum, pelayanan riset/penelitian dan sebagainya serta memberi akses yang seluas-luasnya bagi masyarakat dalam era keterbukaan dan transparansi informasi peradilan, sepanjang diatur dalam Keputusan Ketua  Mahkamah Agung RI </w:t>
      </w:r>
      <w:r w:rsidRPr="00280D7D">
        <w:rPr>
          <w:rFonts w:asciiTheme="minorHAnsi" w:hAnsiTheme="minorHAnsi" w:cstheme="minorHAnsi"/>
          <w:b/>
          <w:bCs/>
          <w:sz w:val="22"/>
          <w:szCs w:val="22"/>
          <w:lang w:val="id-ID" w:eastAsia="id-ID"/>
        </w:rPr>
        <w:t>Nomor : 1-144/KMA/SK/I/2011</w:t>
      </w:r>
      <w:r w:rsidRPr="00280D7D">
        <w:rPr>
          <w:rFonts w:asciiTheme="minorHAnsi" w:hAnsiTheme="minorHAnsi" w:cstheme="minorHAnsi"/>
          <w:sz w:val="22"/>
          <w:szCs w:val="22"/>
          <w:lang w:val="id-ID" w:eastAsia="id-ID"/>
        </w:rPr>
        <w:t xml:space="preserve"> tentang </w:t>
      </w:r>
      <w:r w:rsidRPr="00280D7D">
        <w:rPr>
          <w:rFonts w:asciiTheme="minorHAnsi" w:hAnsiTheme="minorHAnsi" w:cstheme="minorHAnsi"/>
          <w:b/>
          <w:bCs/>
          <w:sz w:val="22"/>
          <w:szCs w:val="22"/>
          <w:lang w:val="id-ID" w:eastAsia="id-ID"/>
        </w:rPr>
        <w:t>Pedoman Pelayanan Informasi di Pengadilan</w:t>
      </w:r>
      <w:r w:rsidRPr="00280D7D">
        <w:rPr>
          <w:rFonts w:asciiTheme="minorHAnsi" w:hAnsiTheme="minorHAnsi" w:cstheme="minorHAnsi"/>
          <w:sz w:val="22"/>
          <w:szCs w:val="22"/>
          <w:lang w:val="id-ID" w:eastAsia="id-ID"/>
        </w:rPr>
        <w:t xml:space="preserve"> sebagai pengganti Surat Keputusan Ketua Mahkamah Agung RI </w:t>
      </w:r>
      <w:r w:rsidRPr="00280D7D">
        <w:rPr>
          <w:rFonts w:asciiTheme="minorHAnsi" w:hAnsiTheme="minorHAnsi" w:cstheme="minorHAnsi"/>
          <w:b/>
          <w:bCs/>
          <w:sz w:val="22"/>
          <w:szCs w:val="22"/>
          <w:lang w:val="id-ID" w:eastAsia="id-ID"/>
        </w:rPr>
        <w:t>Nomor : 144/KMA/SK/VIII/2007</w:t>
      </w:r>
      <w:r w:rsidRPr="00280D7D">
        <w:rPr>
          <w:rFonts w:asciiTheme="minorHAnsi" w:hAnsiTheme="minorHAnsi" w:cstheme="minorHAnsi"/>
          <w:sz w:val="22"/>
          <w:szCs w:val="22"/>
          <w:lang w:val="id-ID" w:eastAsia="id-ID"/>
        </w:rPr>
        <w:t xml:space="preserve"> tentang </w:t>
      </w:r>
      <w:r w:rsidRPr="00280D7D">
        <w:rPr>
          <w:rFonts w:asciiTheme="minorHAnsi" w:hAnsiTheme="minorHAnsi" w:cstheme="minorHAnsi"/>
          <w:b/>
          <w:bCs/>
          <w:sz w:val="22"/>
          <w:szCs w:val="22"/>
          <w:lang w:val="id-ID" w:eastAsia="id-ID"/>
        </w:rPr>
        <w:t>Keterbukaan Informasi di Pengadilan</w:t>
      </w:r>
      <w:r w:rsidRPr="00280D7D">
        <w:rPr>
          <w:rFonts w:asciiTheme="minorHAnsi" w:hAnsiTheme="minorHAnsi" w:cstheme="minorHAnsi"/>
          <w:sz w:val="22"/>
          <w:szCs w:val="22"/>
          <w:lang w:val="id-ID" w:eastAsia="id-ID"/>
        </w:rPr>
        <w:t>.</w:t>
      </w:r>
    </w:p>
    <w:p w:rsidR="00BF18A8" w:rsidRDefault="00BF18A8" w:rsidP="002C32E0">
      <w:pPr>
        <w:spacing w:line="360" w:lineRule="auto"/>
        <w:ind w:firstLine="720"/>
        <w:jc w:val="both"/>
        <w:rPr>
          <w:rFonts w:asciiTheme="minorHAnsi" w:hAnsiTheme="minorHAnsi" w:cstheme="minorHAnsi"/>
          <w:bCs/>
          <w:sz w:val="22"/>
          <w:szCs w:val="22"/>
          <w:lang w:val="id-ID"/>
        </w:rPr>
      </w:pPr>
      <w:r w:rsidRPr="00280D7D">
        <w:rPr>
          <w:rFonts w:asciiTheme="minorHAnsi" w:hAnsiTheme="minorHAnsi" w:cstheme="minorHAnsi"/>
          <w:bCs/>
          <w:sz w:val="22"/>
          <w:szCs w:val="22"/>
          <w:lang w:val="sv-SE"/>
        </w:rPr>
        <w:t xml:space="preserve">Dengan perubahan perundang-undangan tersebut, maka Badan Peradilan </w:t>
      </w:r>
      <w:r w:rsidR="006930EF" w:rsidRPr="00280D7D">
        <w:rPr>
          <w:rFonts w:asciiTheme="minorHAnsi" w:hAnsiTheme="minorHAnsi" w:cstheme="minorHAnsi"/>
          <w:bCs/>
          <w:sz w:val="22"/>
          <w:szCs w:val="22"/>
          <w:lang w:val="sv-SE"/>
        </w:rPr>
        <w:t>Umum</w:t>
      </w:r>
      <w:r w:rsidRPr="00280D7D">
        <w:rPr>
          <w:rFonts w:asciiTheme="minorHAnsi" w:hAnsiTheme="minorHAnsi" w:cstheme="minorHAnsi"/>
          <w:bCs/>
          <w:sz w:val="22"/>
          <w:szCs w:val="22"/>
          <w:lang w:val="sv-SE"/>
        </w:rPr>
        <w:t xml:space="preserve"> telah menambah tugas kewenangan baik dalam pengelolaan manajemen peradilan, administrasi peradilan maupun bidang teknis yustisial.</w:t>
      </w:r>
    </w:p>
    <w:p w:rsidR="00280D7D" w:rsidRPr="00280D7D" w:rsidRDefault="00280D7D" w:rsidP="002C32E0">
      <w:pPr>
        <w:spacing w:line="360" w:lineRule="auto"/>
        <w:ind w:firstLine="720"/>
        <w:jc w:val="both"/>
        <w:rPr>
          <w:rFonts w:asciiTheme="minorHAnsi" w:hAnsiTheme="minorHAnsi" w:cstheme="minorHAnsi"/>
          <w:bCs/>
          <w:sz w:val="22"/>
          <w:szCs w:val="22"/>
          <w:lang w:val="id-ID"/>
        </w:rPr>
      </w:pPr>
    </w:p>
    <w:p w:rsidR="00BF18A8" w:rsidRPr="00280D7D" w:rsidRDefault="00D2304A" w:rsidP="00D2304A">
      <w:pPr>
        <w:spacing w:before="240" w:after="240" w:line="360" w:lineRule="auto"/>
        <w:jc w:val="both"/>
        <w:rPr>
          <w:rFonts w:asciiTheme="minorHAnsi" w:hAnsiTheme="minorHAnsi" w:cstheme="minorHAnsi"/>
          <w:b/>
          <w:bCs/>
          <w:color w:val="002060"/>
          <w:sz w:val="22"/>
          <w:szCs w:val="22"/>
          <w:lang w:val="id-ID"/>
        </w:rPr>
      </w:pPr>
      <w:r w:rsidRPr="00280D7D">
        <w:rPr>
          <w:rFonts w:asciiTheme="minorHAnsi" w:hAnsiTheme="minorHAnsi" w:cstheme="minorHAnsi"/>
          <w:b/>
          <w:bCs/>
          <w:color w:val="002060"/>
          <w:sz w:val="22"/>
          <w:szCs w:val="22"/>
          <w:lang w:val="id-ID"/>
        </w:rPr>
        <w:t xml:space="preserve">C. </w:t>
      </w:r>
      <w:r w:rsidR="00BF18A8" w:rsidRPr="00280D7D">
        <w:rPr>
          <w:rFonts w:asciiTheme="minorHAnsi" w:hAnsiTheme="minorHAnsi" w:cstheme="minorHAnsi"/>
          <w:b/>
          <w:bCs/>
          <w:color w:val="002060"/>
          <w:sz w:val="22"/>
          <w:szCs w:val="22"/>
          <w:lang w:val="sv-SE"/>
        </w:rPr>
        <w:t>Sistematika</w:t>
      </w:r>
      <w:r w:rsidRPr="00280D7D">
        <w:rPr>
          <w:rFonts w:asciiTheme="minorHAnsi" w:hAnsiTheme="minorHAnsi" w:cstheme="minorHAnsi"/>
          <w:b/>
          <w:bCs/>
          <w:color w:val="002060"/>
          <w:sz w:val="22"/>
          <w:szCs w:val="22"/>
          <w:lang w:val="id-ID"/>
        </w:rPr>
        <w:t xml:space="preserve"> Penyajian</w:t>
      </w:r>
    </w:p>
    <w:p w:rsidR="00BF18A8" w:rsidRPr="00280D7D" w:rsidRDefault="00BF18A8" w:rsidP="0012794C">
      <w:pPr>
        <w:spacing w:line="360" w:lineRule="auto"/>
        <w:ind w:firstLine="720"/>
        <w:jc w:val="both"/>
        <w:rPr>
          <w:rFonts w:asciiTheme="minorHAnsi" w:hAnsiTheme="minorHAnsi" w:cstheme="minorHAnsi"/>
          <w:bCs/>
          <w:sz w:val="22"/>
          <w:szCs w:val="22"/>
          <w:lang w:val="sv-SE"/>
        </w:rPr>
      </w:pPr>
      <w:r w:rsidRPr="00280D7D">
        <w:rPr>
          <w:rFonts w:asciiTheme="minorHAnsi" w:hAnsiTheme="minorHAnsi" w:cstheme="minorHAnsi"/>
          <w:bCs/>
          <w:sz w:val="22"/>
          <w:szCs w:val="22"/>
          <w:lang w:val="sv-SE"/>
        </w:rPr>
        <w:t>Sistematika penuli</w:t>
      </w:r>
      <w:r w:rsidR="007A6858" w:rsidRPr="00280D7D">
        <w:rPr>
          <w:rFonts w:asciiTheme="minorHAnsi" w:hAnsiTheme="minorHAnsi" w:cstheme="minorHAnsi"/>
          <w:bCs/>
          <w:sz w:val="22"/>
          <w:szCs w:val="22"/>
          <w:lang w:val="sv-SE"/>
        </w:rPr>
        <w:t>s</w:t>
      </w:r>
      <w:r w:rsidR="0012794C" w:rsidRPr="00280D7D">
        <w:rPr>
          <w:rFonts w:asciiTheme="minorHAnsi" w:hAnsiTheme="minorHAnsi" w:cstheme="minorHAnsi"/>
          <w:bCs/>
          <w:sz w:val="22"/>
          <w:szCs w:val="22"/>
          <w:lang w:val="sv-SE"/>
        </w:rPr>
        <w:t>an</w:t>
      </w:r>
      <w:r w:rsidR="0012794C" w:rsidRPr="00280D7D">
        <w:rPr>
          <w:rFonts w:asciiTheme="minorHAnsi" w:hAnsiTheme="minorHAnsi" w:cstheme="minorHAnsi"/>
          <w:bCs/>
          <w:sz w:val="22"/>
          <w:szCs w:val="22"/>
          <w:lang w:val="id-ID"/>
        </w:rPr>
        <w:t xml:space="preserve"> </w:t>
      </w:r>
      <w:r w:rsidRPr="00280D7D">
        <w:rPr>
          <w:rFonts w:asciiTheme="minorHAnsi" w:hAnsiTheme="minorHAnsi" w:cstheme="minorHAnsi"/>
          <w:bCs/>
          <w:sz w:val="22"/>
          <w:szCs w:val="22"/>
          <w:lang w:val="sv-SE"/>
        </w:rPr>
        <w:t xml:space="preserve">Laporan Akuntabilitas Kinerja </w:t>
      </w:r>
      <w:r w:rsidR="0012794C" w:rsidRPr="00280D7D">
        <w:rPr>
          <w:rFonts w:asciiTheme="minorHAnsi" w:hAnsiTheme="minorHAnsi" w:cstheme="minorHAnsi"/>
          <w:bCs/>
          <w:sz w:val="22"/>
          <w:szCs w:val="22"/>
          <w:lang w:val="id-ID"/>
        </w:rPr>
        <w:t xml:space="preserve">Instansi Pemerintah pada </w:t>
      </w:r>
      <w:r w:rsidR="00473CDF" w:rsidRPr="00280D7D">
        <w:rPr>
          <w:rFonts w:asciiTheme="minorHAnsi" w:hAnsiTheme="minorHAnsi" w:cstheme="minorHAnsi"/>
          <w:bCs/>
          <w:sz w:val="22"/>
          <w:szCs w:val="22"/>
          <w:lang w:val="sv-SE"/>
        </w:rPr>
        <w:t>Pengadilan Negeri Bale Bandung</w:t>
      </w:r>
      <w:r w:rsidRPr="00280D7D">
        <w:rPr>
          <w:rFonts w:asciiTheme="minorHAnsi" w:hAnsiTheme="minorHAnsi" w:cstheme="minorHAnsi"/>
          <w:bCs/>
          <w:sz w:val="22"/>
          <w:szCs w:val="22"/>
          <w:lang w:val="sv-SE"/>
        </w:rPr>
        <w:t xml:space="preserve"> adalah sebagai berikut :</w:t>
      </w:r>
    </w:p>
    <w:tbl>
      <w:tblPr>
        <w:tblW w:w="0" w:type="auto"/>
        <w:tblInd w:w="108" w:type="dxa"/>
        <w:tblLook w:val="04A0" w:firstRow="1" w:lastRow="0" w:firstColumn="1" w:lastColumn="0" w:noHBand="0" w:noVBand="1"/>
      </w:tblPr>
      <w:tblGrid>
        <w:gridCol w:w="1384"/>
        <w:gridCol w:w="7405"/>
      </w:tblGrid>
      <w:tr w:rsidR="002C32E0" w:rsidRPr="00280D7D">
        <w:tc>
          <w:tcPr>
            <w:tcW w:w="1384" w:type="dxa"/>
          </w:tcPr>
          <w:p w:rsidR="002C32E0" w:rsidRPr="00280D7D" w:rsidRDefault="002C32E0" w:rsidP="002E7C14">
            <w:pPr>
              <w:spacing w:line="360" w:lineRule="auto"/>
              <w:jc w:val="both"/>
              <w:rPr>
                <w:rFonts w:asciiTheme="minorHAnsi" w:hAnsiTheme="minorHAnsi" w:cstheme="minorHAnsi"/>
                <w:bCs/>
                <w:sz w:val="22"/>
                <w:szCs w:val="22"/>
                <w:lang w:val="sv-SE"/>
              </w:rPr>
            </w:pPr>
            <w:r w:rsidRPr="00280D7D">
              <w:rPr>
                <w:rFonts w:asciiTheme="minorHAnsi" w:hAnsiTheme="minorHAnsi" w:cstheme="minorHAnsi"/>
                <w:bCs/>
                <w:sz w:val="22"/>
                <w:szCs w:val="22"/>
                <w:lang w:val="sv-SE"/>
              </w:rPr>
              <w:t>BAB   I</w:t>
            </w:r>
          </w:p>
        </w:tc>
        <w:tc>
          <w:tcPr>
            <w:tcW w:w="7405" w:type="dxa"/>
          </w:tcPr>
          <w:p w:rsidR="005F365D" w:rsidRPr="00280D7D" w:rsidRDefault="002C32E0" w:rsidP="002E7C14">
            <w:pPr>
              <w:spacing w:line="360" w:lineRule="auto"/>
              <w:ind w:left="33"/>
              <w:jc w:val="both"/>
              <w:rPr>
                <w:rFonts w:asciiTheme="minorHAnsi" w:hAnsiTheme="minorHAnsi" w:cstheme="minorHAnsi"/>
                <w:bCs/>
                <w:sz w:val="22"/>
                <w:szCs w:val="22"/>
                <w:lang w:val="id-ID"/>
              </w:rPr>
            </w:pPr>
            <w:r w:rsidRPr="00280D7D">
              <w:rPr>
                <w:rFonts w:asciiTheme="minorHAnsi" w:hAnsiTheme="minorHAnsi" w:cstheme="minorHAnsi"/>
                <w:bCs/>
                <w:sz w:val="22"/>
                <w:szCs w:val="22"/>
                <w:lang w:val="sv-SE"/>
              </w:rPr>
              <w:t>Pendahuluan</w:t>
            </w:r>
            <w:r w:rsidR="00F43FB6" w:rsidRPr="00280D7D">
              <w:rPr>
                <w:rFonts w:asciiTheme="minorHAnsi" w:hAnsiTheme="minorHAnsi" w:cstheme="minorHAnsi"/>
                <w:bCs/>
                <w:sz w:val="22"/>
                <w:szCs w:val="22"/>
                <w:lang w:val="id-ID"/>
              </w:rPr>
              <w:t xml:space="preserve"> :</w:t>
            </w:r>
            <w:r w:rsidRPr="00280D7D">
              <w:rPr>
                <w:rFonts w:asciiTheme="minorHAnsi" w:hAnsiTheme="minorHAnsi" w:cstheme="minorHAnsi"/>
                <w:bCs/>
                <w:sz w:val="22"/>
                <w:szCs w:val="22"/>
                <w:lang w:val="sv-SE"/>
              </w:rPr>
              <w:t xml:space="preserve"> </w:t>
            </w:r>
            <w:r w:rsidR="005F365D" w:rsidRPr="00280D7D">
              <w:rPr>
                <w:rFonts w:asciiTheme="minorHAnsi" w:hAnsiTheme="minorHAnsi" w:cstheme="minorHAnsi"/>
                <w:bCs/>
                <w:sz w:val="22"/>
                <w:szCs w:val="22"/>
                <w:lang w:val="id-ID"/>
              </w:rPr>
              <w:t xml:space="preserve">pada bagian ini </w:t>
            </w:r>
            <w:r w:rsidRPr="00280D7D">
              <w:rPr>
                <w:rFonts w:asciiTheme="minorHAnsi" w:hAnsiTheme="minorHAnsi" w:cstheme="minorHAnsi"/>
                <w:bCs/>
                <w:sz w:val="22"/>
                <w:szCs w:val="22"/>
                <w:lang w:val="sv-SE"/>
              </w:rPr>
              <w:t xml:space="preserve">menjelaskan tentang latar belakang, tugas dan fungsi, serta sistematika </w:t>
            </w:r>
            <w:r w:rsidR="00224BC1" w:rsidRPr="00280D7D">
              <w:rPr>
                <w:rFonts w:asciiTheme="minorHAnsi" w:hAnsiTheme="minorHAnsi" w:cstheme="minorHAnsi"/>
                <w:bCs/>
                <w:sz w:val="22"/>
                <w:szCs w:val="22"/>
                <w:lang w:val="id-ID"/>
              </w:rPr>
              <w:t>Penyajian</w:t>
            </w:r>
            <w:r w:rsidRPr="00280D7D">
              <w:rPr>
                <w:rFonts w:asciiTheme="minorHAnsi" w:hAnsiTheme="minorHAnsi" w:cstheme="minorHAnsi"/>
                <w:bCs/>
                <w:sz w:val="22"/>
                <w:szCs w:val="22"/>
                <w:lang w:val="sv-SE"/>
              </w:rPr>
              <w:t>.</w:t>
            </w:r>
          </w:p>
        </w:tc>
      </w:tr>
      <w:tr w:rsidR="002C32E0" w:rsidRPr="00280D7D">
        <w:tc>
          <w:tcPr>
            <w:tcW w:w="1384" w:type="dxa"/>
          </w:tcPr>
          <w:p w:rsidR="002C32E0" w:rsidRPr="00280D7D" w:rsidRDefault="002C32E0" w:rsidP="002E7C14">
            <w:pPr>
              <w:spacing w:line="360" w:lineRule="auto"/>
              <w:jc w:val="both"/>
              <w:rPr>
                <w:rFonts w:asciiTheme="minorHAnsi" w:hAnsiTheme="minorHAnsi" w:cstheme="minorHAnsi"/>
                <w:bCs/>
                <w:sz w:val="22"/>
                <w:szCs w:val="22"/>
                <w:lang w:val="sv-SE"/>
              </w:rPr>
            </w:pPr>
            <w:r w:rsidRPr="00280D7D">
              <w:rPr>
                <w:rFonts w:asciiTheme="minorHAnsi" w:hAnsiTheme="minorHAnsi" w:cstheme="minorHAnsi"/>
                <w:bCs/>
                <w:sz w:val="22"/>
                <w:szCs w:val="22"/>
                <w:lang w:val="sv-SE"/>
              </w:rPr>
              <w:t xml:space="preserve">BAB II       </w:t>
            </w:r>
          </w:p>
        </w:tc>
        <w:tc>
          <w:tcPr>
            <w:tcW w:w="7405" w:type="dxa"/>
          </w:tcPr>
          <w:p w:rsidR="002C32E0" w:rsidRPr="00280D7D" w:rsidRDefault="005F365D" w:rsidP="00EC07BD">
            <w:pPr>
              <w:spacing w:line="360" w:lineRule="auto"/>
              <w:ind w:left="33"/>
              <w:jc w:val="both"/>
              <w:rPr>
                <w:rFonts w:asciiTheme="minorHAnsi" w:hAnsiTheme="minorHAnsi" w:cstheme="minorHAnsi"/>
                <w:bCs/>
                <w:sz w:val="22"/>
                <w:szCs w:val="22"/>
                <w:lang w:val="en-US"/>
              </w:rPr>
            </w:pPr>
            <w:r w:rsidRPr="00280D7D">
              <w:rPr>
                <w:rFonts w:asciiTheme="minorHAnsi" w:hAnsiTheme="minorHAnsi" w:cstheme="minorHAnsi"/>
                <w:bCs/>
                <w:sz w:val="22"/>
                <w:szCs w:val="22"/>
                <w:lang w:val="id-ID"/>
              </w:rPr>
              <w:t>Per</w:t>
            </w:r>
            <w:r w:rsidR="00F43FB6" w:rsidRPr="00280D7D">
              <w:rPr>
                <w:rFonts w:asciiTheme="minorHAnsi" w:hAnsiTheme="minorHAnsi" w:cstheme="minorHAnsi"/>
                <w:bCs/>
                <w:sz w:val="22"/>
                <w:szCs w:val="22"/>
                <w:lang w:val="sv-SE"/>
              </w:rPr>
              <w:t>encana</w:t>
            </w:r>
            <w:r w:rsidRPr="00280D7D">
              <w:rPr>
                <w:rFonts w:asciiTheme="minorHAnsi" w:hAnsiTheme="minorHAnsi" w:cstheme="minorHAnsi"/>
                <w:bCs/>
                <w:sz w:val="22"/>
                <w:szCs w:val="22"/>
                <w:lang w:val="id-ID"/>
              </w:rPr>
              <w:t>an dan</w:t>
            </w:r>
            <w:r w:rsidR="00F43FB6" w:rsidRPr="00280D7D">
              <w:rPr>
                <w:rFonts w:asciiTheme="minorHAnsi" w:hAnsiTheme="minorHAnsi" w:cstheme="minorHAnsi"/>
                <w:bCs/>
                <w:sz w:val="22"/>
                <w:szCs w:val="22"/>
                <w:lang w:val="sv-SE"/>
              </w:rPr>
              <w:t xml:space="preserve"> </w:t>
            </w:r>
            <w:r w:rsidRPr="00280D7D">
              <w:rPr>
                <w:rFonts w:asciiTheme="minorHAnsi" w:hAnsiTheme="minorHAnsi" w:cstheme="minorHAnsi"/>
                <w:bCs/>
                <w:sz w:val="22"/>
                <w:szCs w:val="22"/>
                <w:lang w:val="id-ID"/>
              </w:rPr>
              <w:t>Pe</w:t>
            </w:r>
            <w:r w:rsidR="00EC07BD">
              <w:rPr>
                <w:rFonts w:asciiTheme="minorHAnsi" w:hAnsiTheme="minorHAnsi" w:cstheme="minorHAnsi"/>
                <w:bCs/>
                <w:sz w:val="22"/>
                <w:szCs w:val="22"/>
                <w:lang w:val="id-ID"/>
              </w:rPr>
              <w:t>netapa</w:t>
            </w:r>
            <w:r w:rsidRPr="00280D7D">
              <w:rPr>
                <w:rFonts w:asciiTheme="minorHAnsi" w:hAnsiTheme="minorHAnsi" w:cstheme="minorHAnsi"/>
                <w:bCs/>
                <w:sz w:val="22"/>
                <w:szCs w:val="22"/>
                <w:lang w:val="id-ID"/>
              </w:rPr>
              <w:t>n Kinerja</w:t>
            </w:r>
            <w:r w:rsidR="00F43FB6" w:rsidRPr="00280D7D">
              <w:rPr>
                <w:rFonts w:asciiTheme="minorHAnsi" w:hAnsiTheme="minorHAnsi" w:cstheme="minorHAnsi"/>
                <w:bCs/>
                <w:sz w:val="22"/>
                <w:szCs w:val="22"/>
                <w:lang w:val="id-ID"/>
              </w:rPr>
              <w:t xml:space="preserve"> :</w:t>
            </w:r>
            <w:r w:rsidR="002C32E0" w:rsidRPr="00280D7D">
              <w:rPr>
                <w:rFonts w:asciiTheme="minorHAnsi" w:hAnsiTheme="minorHAnsi" w:cstheme="minorHAnsi"/>
                <w:bCs/>
                <w:sz w:val="22"/>
                <w:szCs w:val="22"/>
                <w:lang w:val="sv-SE"/>
              </w:rPr>
              <w:t xml:space="preserve"> </w:t>
            </w:r>
            <w:r w:rsidRPr="00280D7D">
              <w:rPr>
                <w:rFonts w:asciiTheme="minorHAnsi" w:hAnsiTheme="minorHAnsi" w:cstheme="minorHAnsi"/>
                <w:bCs/>
                <w:sz w:val="22"/>
                <w:szCs w:val="22"/>
                <w:lang w:val="id-ID"/>
              </w:rPr>
              <w:t xml:space="preserve">pada bagian ini </w:t>
            </w:r>
            <w:r w:rsidR="002C32E0" w:rsidRPr="00280D7D">
              <w:rPr>
                <w:rFonts w:asciiTheme="minorHAnsi" w:hAnsiTheme="minorHAnsi" w:cstheme="minorHAnsi"/>
                <w:bCs/>
                <w:sz w:val="22"/>
                <w:szCs w:val="22"/>
                <w:lang w:val="sv-SE"/>
              </w:rPr>
              <w:t>dijelaskan mengenai rencana strate</w:t>
            </w:r>
            <w:r w:rsidR="0046491F" w:rsidRPr="00280D7D">
              <w:rPr>
                <w:rFonts w:asciiTheme="minorHAnsi" w:hAnsiTheme="minorHAnsi" w:cstheme="minorHAnsi"/>
                <w:bCs/>
                <w:sz w:val="22"/>
                <w:szCs w:val="22"/>
                <w:lang w:val="id-ID"/>
              </w:rPr>
              <w:t>gis 2010-2014</w:t>
            </w:r>
            <w:r w:rsidR="002C32E0" w:rsidRPr="00280D7D">
              <w:rPr>
                <w:rFonts w:asciiTheme="minorHAnsi" w:hAnsiTheme="minorHAnsi" w:cstheme="minorHAnsi"/>
                <w:bCs/>
                <w:sz w:val="22"/>
                <w:szCs w:val="22"/>
                <w:lang w:val="sv-SE"/>
              </w:rPr>
              <w:t xml:space="preserve"> dan rencana kinerja</w:t>
            </w:r>
            <w:r w:rsidR="0046491F" w:rsidRPr="00280D7D">
              <w:rPr>
                <w:rFonts w:asciiTheme="minorHAnsi" w:hAnsiTheme="minorHAnsi" w:cstheme="minorHAnsi"/>
                <w:bCs/>
                <w:sz w:val="22"/>
                <w:szCs w:val="22"/>
                <w:lang w:val="id-ID"/>
              </w:rPr>
              <w:t xml:space="preserve"> Tahun 201</w:t>
            </w:r>
            <w:r w:rsidR="00B57BB6" w:rsidRPr="00280D7D">
              <w:rPr>
                <w:rFonts w:asciiTheme="minorHAnsi" w:hAnsiTheme="minorHAnsi" w:cstheme="minorHAnsi"/>
                <w:bCs/>
                <w:sz w:val="22"/>
                <w:szCs w:val="22"/>
                <w:lang w:val="id-ID"/>
              </w:rPr>
              <w:t>2</w:t>
            </w:r>
            <w:r w:rsidR="0046491F" w:rsidRPr="00280D7D">
              <w:rPr>
                <w:rFonts w:asciiTheme="minorHAnsi" w:hAnsiTheme="minorHAnsi" w:cstheme="minorHAnsi"/>
                <w:bCs/>
                <w:sz w:val="22"/>
                <w:szCs w:val="22"/>
                <w:lang w:val="id-ID"/>
              </w:rPr>
              <w:t xml:space="preserve"> serta Perjanjian Kinerja (Dokum</w:t>
            </w:r>
            <w:r w:rsidR="00B57BB6" w:rsidRPr="00280D7D">
              <w:rPr>
                <w:rFonts w:asciiTheme="minorHAnsi" w:hAnsiTheme="minorHAnsi" w:cstheme="minorHAnsi"/>
                <w:bCs/>
                <w:sz w:val="22"/>
                <w:szCs w:val="22"/>
                <w:lang w:val="id-ID"/>
              </w:rPr>
              <w:t>en Penetapan Kinerja) Tahun 2012</w:t>
            </w:r>
            <w:r w:rsidR="002C32E0" w:rsidRPr="00280D7D">
              <w:rPr>
                <w:rFonts w:asciiTheme="minorHAnsi" w:hAnsiTheme="minorHAnsi" w:cstheme="minorHAnsi"/>
                <w:bCs/>
                <w:sz w:val="22"/>
                <w:szCs w:val="22"/>
                <w:lang w:val="sv-SE"/>
              </w:rPr>
              <w:t xml:space="preserve">. Pada bab ini </w:t>
            </w:r>
            <w:r w:rsidR="005E1F2E" w:rsidRPr="00280D7D">
              <w:rPr>
                <w:rFonts w:asciiTheme="minorHAnsi" w:hAnsiTheme="minorHAnsi" w:cstheme="minorHAnsi"/>
                <w:bCs/>
                <w:sz w:val="22"/>
                <w:szCs w:val="22"/>
                <w:lang w:val="id-ID"/>
              </w:rPr>
              <w:t xml:space="preserve">rencana strategis Tahun 2010-2014 </w:t>
            </w:r>
            <w:r w:rsidR="002C32E0" w:rsidRPr="00280D7D">
              <w:rPr>
                <w:rFonts w:asciiTheme="minorHAnsi" w:hAnsiTheme="minorHAnsi" w:cstheme="minorHAnsi"/>
                <w:bCs/>
                <w:sz w:val="22"/>
                <w:szCs w:val="22"/>
                <w:lang w:val="sv-SE"/>
              </w:rPr>
              <w:t xml:space="preserve">akan disampaikan </w:t>
            </w:r>
            <w:r w:rsidR="00411C55" w:rsidRPr="00280D7D">
              <w:rPr>
                <w:rFonts w:asciiTheme="minorHAnsi" w:hAnsiTheme="minorHAnsi" w:cstheme="minorHAnsi"/>
                <w:bCs/>
                <w:sz w:val="22"/>
                <w:szCs w:val="22"/>
                <w:lang w:val="id-ID"/>
              </w:rPr>
              <w:t xml:space="preserve">visi dan misi, </w:t>
            </w:r>
            <w:r w:rsidR="00411C55" w:rsidRPr="00280D7D">
              <w:rPr>
                <w:rFonts w:asciiTheme="minorHAnsi" w:hAnsiTheme="minorHAnsi" w:cstheme="minorHAnsi"/>
                <w:bCs/>
                <w:sz w:val="22"/>
                <w:szCs w:val="22"/>
                <w:lang w:val="sv-SE"/>
              </w:rPr>
              <w:t>tujuan</w:t>
            </w:r>
            <w:r w:rsidR="00411C55" w:rsidRPr="00280D7D">
              <w:rPr>
                <w:rFonts w:asciiTheme="minorHAnsi" w:hAnsiTheme="minorHAnsi" w:cstheme="minorHAnsi"/>
                <w:bCs/>
                <w:sz w:val="22"/>
                <w:szCs w:val="22"/>
                <w:lang w:val="id-ID"/>
              </w:rPr>
              <w:t xml:space="preserve"> dan s</w:t>
            </w:r>
            <w:r w:rsidR="002C32E0" w:rsidRPr="00280D7D">
              <w:rPr>
                <w:rFonts w:asciiTheme="minorHAnsi" w:hAnsiTheme="minorHAnsi" w:cstheme="minorHAnsi"/>
                <w:bCs/>
                <w:sz w:val="22"/>
                <w:szCs w:val="22"/>
                <w:lang w:val="sv-SE"/>
              </w:rPr>
              <w:t>asaran, strategi</w:t>
            </w:r>
            <w:r w:rsidR="00411C55" w:rsidRPr="00280D7D">
              <w:rPr>
                <w:rFonts w:asciiTheme="minorHAnsi" w:hAnsiTheme="minorHAnsi" w:cstheme="minorHAnsi"/>
                <w:bCs/>
                <w:sz w:val="22"/>
                <w:szCs w:val="22"/>
                <w:lang w:val="id-ID"/>
              </w:rPr>
              <w:t>s</w:t>
            </w:r>
            <w:r w:rsidR="002C32E0" w:rsidRPr="00280D7D">
              <w:rPr>
                <w:rFonts w:asciiTheme="minorHAnsi" w:hAnsiTheme="minorHAnsi" w:cstheme="minorHAnsi"/>
                <w:bCs/>
                <w:sz w:val="22"/>
                <w:szCs w:val="22"/>
                <w:lang w:val="sv-SE"/>
              </w:rPr>
              <w:t>, program</w:t>
            </w:r>
            <w:r w:rsidR="00411C55" w:rsidRPr="00280D7D">
              <w:rPr>
                <w:rFonts w:asciiTheme="minorHAnsi" w:hAnsiTheme="minorHAnsi" w:cstheme="minorHAnsi"/>
                <w:bCs/>
                <w:sz w:val="22"/>
                <w:szCs w:val="22"/>
                <w:lang w:val="id-ID"/>
              </w:rPr>
              <w:t xml:space="preserve"> utama</w:t>
            </w:r>
            <w:r w:rsidR="002C32E0" w:rsidRPr="00280D7D">
              <w:rPr>
                <w:rFonts w:asciiTheme="minorHAnsi" w:hAnsiTheme="minorHAnsi" w:cstheme="minorHAnsi"/>
                <w:bCs/>
                <w:sz w:val="22"/>
                <w:szCs w:val="22"/>
                <w:lang w:val="sv-SE"/>
              </w:rPr>
              <w:t xml:space="preserve"> dan kegiatan </w:t>
            </w:r>
            <w:r w:rsidR="00411C55" w:rsidRPr="00280D7D">
              <w:rPr>
                <w:rFonts w:asciiTheme="minorHAnsi" w:hAnsiTheme="minorHAnsi" w:cstheme="minorHAnsi"/>
                <w:bCs/>
                <w:sz w:val="22"/>
                <w:szCs w:val="22"/>
                <w:lang w:val="id-ID"/>
              </w:rPr>
              <w:t>pokok</w:t>
            </w:r>
            <w:r w:rsidR="0095305E" w:rsidRPr="00280D7D">
              <w:rPr>
                <w:rFonts w:asciiTheme="minorHAnsi" w:hAnsiTheme="minorHAnsi" w:cstheme="minorHAnsi"/>
                <w:bCs/>
                <w:sz w:val="22"/>
                <w:szCs w:val="22"/>
                <w:lang w:val="id-ID"/>
              </w:rPr>
              <w:t>.</w:t>
            </w:r>
          </w:p>
        </w:tc>
      </w:tr>
      <w:tr w:rsidR="002C32E0" w:rsidRPr="00280D7D">
        <w:tc>
          <w:tcPr>
            <w:tcW w:w="1384" w:type="dxa"/>
          </w:tcPr>
          <w:p w:rsidR="002C32E0" w:rsidRPr="00280D7D" w:rsidRDefault="002C32E0" w:rsidP="002E7C14">
            <w:pPr>
              <w:spacing w:line="360" w:lineRule="auto"/>
              <w:jc w:val="both"/>
              <w:rPr>
                <w:rFonts w:asciiTheme="minorHAnsi" w:hAnsiTheme="minorHAnsi" w:cstheme="minorHAnsi"/>
                <w:bCs/>
                <w:sz w:val="22"/>
                <w:szCs w:val="22"/>
                <w:lang w:val="sv-SE"/>
              </w:rPr>
            </w:pPr>
            <w:r w:rsidRPr="00280D7D">
              <w:rPr>
                <w:rFonts w:asciiTheme="minorHAnsi" w:hAnsiTheme="minorHAnsi" w:cstheme="minorHAnsi"/>
                <w:bCs/>
                <w:sz w:val="22"/>
                <w:szCs w:val="22"/>
                <w:lang w:val="sv-SE"/>
              </w:rPr>
              <w:t xml:space="preserve">BAB III      </w:t>
            </w:r>
          </w:p>
        </w:tc>
        <w:tc>
          <w:tcPr>
            <w:tcW w:w="7405" w:type="dxa"/>
          </w:tcPr>
          <w:p w:rsidR="002C32E0" w:rsidRDefault="00F43FB6" w:rsidP="002E7C14">
            <w:pPr>
              <w:spacing w:line="360" w:lineRule="auto"/>
              <w:ind w:left="33"/>
              <w:jc w:val="both"/>
              <w:rPr>
                <w:rFonts w:asciiTheme="minorHAnsi" w:hAnsiTheme="minorHAnsi" w:cstheme="minorHAnsi"/>
                <w:bCs/>
                <w:sz w:val="22"/>
                <w:szCs w:val="22"/>
                <w:lang w:val="id-ID"/>
              </w:rPr>
            </w:pPr>
            <w:r w:rsidRPr="00280D7D">
              <w:rPr>
                <w:rFonts w:asciiTheme="minorHAnsi" w:hAnsiTheme="minorHAnsi" w:cstheme="minorHAnsi"/>
                <w:bCs/>
                <w:sz w:val="22"/>
                <w:szCs w:val="22"/>
                <w:lang w:val="sv-SE"/>
              </w:rPr>
              <w:t xml:space="preserve">Akuntabilitas Kinerja : Pada bagian ini disajikan </w:t>
            </w:r>
            <w:r w:rsidR="00704C1A" w:rsidRPr="00280D7D">
              <w:rPr>
                <w:rFonts w:asciiTheme="minorHAnsi" w:hAnsiTheme="minorHAnsi" w:cstheme="minorHAnsi"/>
                <w:bCs/>
                <w:sz w:val="22"/>
                <w:szCs w:val="22"/>
                <w:lang w:val="id-ID"/>
              </w:rPr>
              <w:t xml:space="preserve">pengukuran kinerja (perbandingan antara target dan reaslisasi kinerja) dan </w:t>
            </w:r>
            <w:r w:rsidR="00D1455C" w:rsidRPr="00280D7D">
              <w:rPr>
                <w:rFonts w:asciiTheme="minorHAnsi" w:hAnsiTheme="minorHAnsi" w:cstheme="minorHAnsi"/>
                <w:bCs/>
                <w:sz w:val="22"/>
                <w:szCs w:val="22"/>
                <w:lang w:val="id-ID"/>
              </w:rPr>
              <w:t>analisis akuntabilitas kinerja (</w:t>
            </w:r>
            <w:r w:rsidR="00704C1A" w:rsidRPr="00280D7D">
              <w:rPr>
                <w:rFonts w:asciiTheme="minorHAnsi" w:hAnsiTheme="minorHAnsi" w:cstheme="minorHAnsi"/>
                <w:bCs/>
                <w:sz w:val="22"/>
                <w:szCs w:val="22"/>
                <w:lang w:val="id-ID"/>
              </w:rPr>
              <w:t>pencapaian sasaran</w:t>
            </w:r>
            <w:r w:rsidR="00D1455C" w:rsidRPr="00280D7D">
              <w:rPr>
                <w:rFonts w:asciiTheme="minorHAnsi" w:hAnsiTheme="minorHAnsi" w:cstheme="minorHAnsi"/>
                <w:bCs/>
                <w:sz w:val="22"/>
                <w:szCs w:val="22"/>
                <w:lang w:val="id-ID"/>
              </w:rPr>
              <w:t>-sasaran organisasi dengan pengungkapan dan penyajian dari hasil-hasil</w:t>
            </w:r>
            <w:r w:rsidR="008A1E6A" w:rsidRPr="00280D7D">
              <w:rPr>
                <w:rFonts w:asciiTheme="minorHAnsi" w:hAnsiTheme="minorHAnsi" w:cstheme="minorHAnsi"/>
                <w:bCs/>
                <w:sz w:val="22"/>
                <w:szCs w:val="22"/>
                <w:lang w:val="id-ID"/>
              </w:rPr>
              <w:t xml:space="preserve"> pengukuran kinerja).</w:t>
            </w:r>
          </w:p>
          <w:p w:rsidR="00280D7D" w:rsidRDefault="00280D7D" w:rsidP="002E7C14">
            <w:pPr>
              <w:spacing w:line="360" w:lineRule="auto"/>
              <w:ind w:left="33"/>
              <w:jc w:val="both"/>
              <w:rPr>
                <w:rFonts w:asciiTheme="minorHAnsi" w:hAnsiTheme="minorHAnsi" w:cstheme="minorHAnsi"/>
                <w:bCs/>
                <w:sz w:val="22"/>
                <w:szCs w:val="22"/>
                <w:lang w:val="id-ID"/>
              </w:rPr>
            </w:pPr>
          </w:p>
          <w:p w:rsidR="00280D7D" w:rsidRPr="00280D7D" w:rsidRDefault="00280D7D" w:rsidP="002E7C14">
            <w:pPr>
              <w:spacing w:line="360" w:lineRule="auto"/>
              <w:ind w:left="33"/>
              <w:jc w:val="both"/>
              <w:rPr>
                <w:rFonts w:asciiTheme="minorHAnsi" w:hAnsiTheme="minorHAnsi" w:cstheme="minorHAnsi"/>
                <w:bCs/>
                <w:sz w:val="22"/>
                <w:szCs w:val="22"/>
                <w:lang w:val="id-ID"/>
              </w:rPr>
            </w:pPr>
          </w:p>
        </w:tc>
      </w:tr>
      <w:tr w:rsidR="002C32E0" w:rsidRPr="00280D7D">
        <w:tc>
          <w:tcPr>
            <w:tcW w:w="1384" w:type="dxa"/>
          </w:tcPr>
          <w:p w:rsidR="002C32E0" w:rsidRPr="00280D7D" w:rsidRDefault="002C32E0" w:rsidP="002E7C14">
            <w:pPr>
              <w:spacing w:line="360" w:lineRule="auto"/>
              <w:jc w:val="both"/>
              <w:rPr>
                <w:rFonts w:asciiTheme="minorHAnsi" w:hAnsiTheme="minorHAnsi" w:cstheme="minorHAnsi"/>
                <w:bCs/>
                <w:sz w:val="22"/>
                <w:szCs w:val="22"/>
                <w:lang w:val="sv-SE"/>
              </w:rPr>
            </w:pPr>
            <w:r w:rsidRPr="00280D7D">
              <w:rPr>
                <w:rFonts w:asciiTheme="minorHAnsi" w:hAnsiTheme="minorHAnsi" w:cstheme="minorHAnsi"/>
                <w:bCs/>
                <w:sz w:val="22"/>
                <w:szCs w:val="22"/>
                <w:lang w:val="sv-SE"/>
              </w:rPr>
              <w:lastRenderedPageBreak/>
              <w:t xml:space="preserve">BAB IV    </w:t>
            </w:r>
          </w:p>
        </w:tc>
        <w:tc>
          <w:tcPr>
            <w:tcW w:w="7405" w:type="dxa"/>
          </w:tcPr>
          <w:p w:rsidR="002C32E0" w:rsidRPr="00280D7D" w:rsidRDefault="002C32E0" w:rsidP="002E7C14">
            <w:pPr>
              <w:spacing w:line="360" w:lineRule="auto"/>
              <w:jc w:val="both"/>
              <w:rPr>
                <w:rFonts w:asciiTheme="minorHAnsi" w:hAnsiTheme="minorHAnsi" w:cstheme="minorHAnsi"/>
                <w:bCs/>
                <w:sz w:val="22"/>
                <w:szCs w:val="22"/>
                <w:lang w:val="id-ID"/>
              </w:rPr>
            </w:pPr>
            <w:r w:rsidRPr="00280D7D">
              <w:rPr>
                <w:rFonts w:asciiTheme="minorHAnsi" w:hAnsiTheme="minorHAnsi" w:cstheme="minorHAnsi"/>
                <w:bCs/>
                <w:sz w:val="22"/>
                <w:szCs w:val="22"/>
                <w:lang w:val="sv-SE"/>
              </w:rPr>
              <w:t>Penutup</w:t>
            </w:r>
            <w:r w:rsidR="00AD6BBB" w:rsidRPr="00280D7D">
              <w:rPr>
                <w:rFonts w:asciiTheme="minorHAnsi" w:hAnsiTheme="minorHAnsi" w:cstheme="minorHAnsi"/>
                <w:bCs/>
                <w:sz w:val="22"/>
                <w:szCs w:val="22"/>
                <w:lang w:val="id-ID"/>
              </w:rPr>
              <w:t xml:space="preserve"> :</w:t>
            </w:r>
            <w:r w:rsidRPr="00280D7D">
              <w:rPr>
                <w:rFonts w:asciiTheme="minorHAnsi" w:hAnsiTheme="minorHAnsi" w:cstheme="minorHAnsi"/>
                <w:bCs/>
                <w:sz w:val="22"/>
                <w:szCs w:val="22"/>
                <w:lang w:val="sv-SE"/>
              </w:rPr>
              <w:t xml:space="preserve"> mengemukakan tujuan secara umum tentang keberhasilan dan kegagalan, permasalahan dan kendala utama yang berkaitan dengan kinerja </w:t>
            </w:r>
            <w:r w:rsidR="00473CDF" w:rsidRPr="00280D7D">
              <w:rPr>
                <w:rFonts w:asciiTheme="minorHAnsi" w:hAnsiTheme="minorHAnsi" w:cstheme="minorHAnsi"/>
                <w:bCs/>
                <w:sz w:val="22"/>
                <w:szCs w:val="22"/>
                <w:lang w:val="sv-SE"/>
              </w:rPr>
              <w:t>Pengadilan Negeri Bale Bandung</w:t>
            </w:r>
            <w:r w:rsidRPr="00280D7D">
              <w:rPr>
                <w:rFonts w:asciiTheme="minorHAnsi" w:hAnsiTheme="minorHAnsi" w:cstheme="minorHAnsi"/>
                <w:bCs/>
                <w:sz w:val="22"/>
                <w:szCs w:val="22"/>
                <w:lang w:val="sv-SE"/>
              </w:rPr>
              <w:t xml:space="preserve"> serta strategi pemecahan masalah</w:t>
            </w:r>
            <w:r w:rsidR="008A1E6A" w:rsidRPr="00280D7D">
              <w:rPr>
                <w:rFonts w:asciiTheme="minorHAnsi" w:hAnsiTheme="minorHAnsi" w:cstheme="minorHAnsi"/>
                <w:bCs/>
                <w:sz w:val="22"/>
                <w:szCs w:val="22"/>
                <w:lang w:val="id-ID"/>
              </w:rPr>
              <w:t xml:space="preserve">. Kemudian </w:t>
            </w:r>
            <w:r w:rsidR="002C53AD" w:rsidRPr="00280D7D">
              <w:rPr>
                <w:rFonts w:asciiTheme="minorHAnsi" w:hAnsiTheme="minorHAnsi" w:cstheme="minorHAnsi"/>
                <w:bCs/>
                <w:sz w:val="22"/>
                <w:szCs w:val="22"/>
                <w:lang w:val="id-ID"/>
              </w:rPr>
              <w:t xml:space="preserve">disampaikan </w:t>
            </w:r>
            <w:r w:rsidR="006634C4" w:rsidRPr="00280D7D">
              <w:rPr>
                <w:rFonts w:asciiTheme="minorHAnsi" w:hAnsiTheme="minorHAnsi" w:cstheme="minorHAnsi"/>
                <w:bCs/>
                <w:sz w:val="22"/>
                <w:szCs w:val="22"/>
                <w:lang w:val="id-ID"/>
              </w:rPr>
              <w:t xml:space="preserve">pula </w:t>
            </w:r>
            <w:r w:rsidR="002C53AD" w:rsidRPr="00280D7D">
              <w:rPr>
                <w:rFonts w:asciiTheme="minorHAnsi" w:hAnsiTheme="minorHAnsi" w:cstheme="minorHAnsi"/>
                <w:bCs/>
                <w:sz w:val="22"/>
                <w:szCs w:val="22"/>
                <w:lang w:val="id-ID"/>
              </w:rPr>
              <w:t>saran-saran untuk peningkatan kinerja di tahun mendatang.</w:t>
            </w:r>
          </w:p>
        </w:tc>
      </w:tr>
      <w:tr w:rsidR="00D3454B" w:rsidRPr="00280D7D">
        <w:tc>
          <w:tcPr>
            <w:tcW w:w="1384" w:type="dxa"/>
          </w:tcPr>
          <w:p w:rsidR="00D3454B" w:rsidRPr="00280D7D" w:rsidRDefault="00D3454B" w:rsidP="002E7C14">
            <w:pPr>
              <w:spacing w:line="360" w:lineRule="auto"/>
              <w:jc w:val="both"/>
              <w:rPr>
                <w:rFonts w:asciiTheme="minorHAnsi" w:hAnsiTheme="minorHAnsi" w:cstheme="minorHAnsi"/>
                <w:bCs/>
                <w:sz w:val="22"/>
                <w:szCs w:val="22"/>
                <w:lang w:val="id-ID"/>
              </w:rPr>
            </w:pPr>
            <w:r w:rsidRPr="00280D7D">
              <w:rPr>
                <w:rFonts w:asciiTheme="minorHAnsi" w:hAnsiTheme="minorHAnsi" w:cstheme="minorHAnsi"/>
                <w:bCs/>
                <w:sz w:val="22"/>
                <w:szCs w:val="22"/>
                <w:lang w:val="id-ID"/>
              </w:rPr>
              <w:t>Lampiran</w:t>
            </w:r>
          </w:p>
        </w:tc>
        <w:tc>
          <w:tcPr>
            <w:tcW w:w="7405" w:type="dxa"/>
          </w:tcPr>
          <w:p w:rsidR="00D3454B" w:rsidRPr="00280D7D" w:rsidRDefault="00D3454B" w:rsidP="002E7C14">
            <w:pPr>
              <w:spacing w:line="360" w:lineRule="auto"/>
              <w:jc w:val="both"/>
              <w:rPr>
                <w:rFonts w:asciiTheme="minorHAnsi" w:hAnsiTheme="minorHAnsi" w:cstheme="minorHAnsi"/>
                <w:bCs/>
                <w:sz w:val="22"/>
                <w:szCs w:val="22"/>
                <w:lang w:val="id-ID"/>
              </w:rPr>
            </w:pPr>
            <w:r w:rsidRPr="00280D7D">
              <w:rPr>
                <w:rFonts w:asciiTheme="minorHAnsi" w:hAnsiTheme="minorHAnsi" w:cstheme="minorHAnsi"/>
                <w:bCs/>
                <w:sz w:val="22"/>
                <w:szCs w:val="22"/>
                <w:lang w:val="id-ID"/>
              </w:rPr>
              <w:t xml:space="preserve">Pada bagian ini dilampirkan dokumen-dokumen pendukung penyusunan Laporan Akuntabilitas </w:t>
            </w:r>
            <w:r w:rsidR="00473CDF" w:rsidRPr="00280D7D">
              <w:rPr>
                <w:rFonts w:asciiTheme="minorHAnsi" w:hAnsiTheme="minorHAnsi" w:cstheme="minorHAnsi"/>
                <w:bCs/>
                <w:sz w:val="22"/>
                <w:szCs w:val="22"/>
                <w:lang w:val="id-ID"/>
              </w:rPr>
              <w:t>Pengadilan Negeri Bale Bandung</w:t>
            </w:r>
            <w:r w:rsidR="00B57BB6" w:rsidRPr="00280D7D">
              <w:rPr>
                <w:rFonts w:asciiTheme="minorHAnsi" w:hAnsiTheme="minorHAnsi" w:cstheme="minorHAnsi"/>
                <w:bCs/>
                <w:sz w:val="22"/>
                <w:szCs w:val="22"/>
                <w:lang w:val="id-ID"/>
              </w:rPr>
              <w:t xml:space="preserve"> Tahun Anggaran 2012</w:t>
            </w:r>
            <w:r w:rsidRPr="00280D7D">
              <w:rPr>
                <w:rFonts w:asciiTheme="minorHAnsi" w:hAnsiTheme="minorHAnsi" w:cstheme="minorHAnsi"/>
                <w:bCs/>
                <w:sz w:val="22"/>
                <w:szCs w:val="22"/>
                <w:lang w:val="id-ID"/>
              </w:rPr>
              <w:t>.</w:t>
            </w:r>
          </w:p>
        </w:tc>
      </w:tr>
    </w:tbl>
    <w:p w:rsidR="002C32E0" w:rsidRPr="00280D7D" w:rsidRDefault="002C32E0" w:rsidP="0022267D">
      <w:pPr>
        <w:spacing w:line="360" w:lineRule="auto"/>
        <w:ind w:left="426" w:firstLine="294"/>
        <w:jc w:val="both"/>
        <w:rPr>
          <w:rFonts w:asciiTheme="minorHAnsi" w:hAnsiTheme="minorHAnsi" w:cstheme="minorHAnsi"/>
          <w:bCs/>
          <w:sz w:val="22"/>
          <w:szCs w:val="22"/>
          <w:lang w:val="sv-SE"/>
        </w:rPr>
      </w:pPr>
    </w:p>
    <w:p w:rsidR="00A9495A" w:rsidRPr="00280D7D" w:rsidRDefault="00A9495A" w:rsidP="00BF18A8">
      <w:pPr>
        <w:spacing w:line="360" w:lineRule="auto"/>
        <w:jc w:val="center"/>
        <w:rPr>
          <w:rFonts w:asciiTheme="minorHAnsi" w:hAnsiTheme="minorHAnsi" w:cstheme="minorHAnsi"/>
          <w:b/>
          <w:bCs/>
          <w:sz w:val="22"/>
          <w:szCs w:val="22"/>
          <w:lang w:val="sv-SE"/>
        </w:rPr>
      </w:pPr>
    </w:p>
    <w:p w:rsidR="00A9495A" w:rsidRPr="00280D7D" w:rsidRDefault="00A9495A" w:rsidP="00BF18A8">
      <w:pPr>
        <w:spacing w:line="360" w:lineRule="auto"/>
        <w:jc w:val="center"/>
        <w:rPr>
          <w:rFonts w:asciiTheme="minorHAnsi" w:hAnsiTheme="minorHAnsi" w:cstheme="minorHAnsi"/>
          <w:b/>
          <w:bCs/>
          <w:sz w:val="22"/>
          <w:szCs w:val="22"/>
          <w:lang w:val="sv-SE"/>
        </w:rPr>
      </w:pPr>
    </w:p>
    <w:p w:rsidR="00A9495A" w:rsidRDefault="00A9495A" w:rsidP="00BF18A8">
      <w:pPr>
        <w:spacing w:line="360" w:lineRule="auto"/>
        <w:jc w:val="center"/>
        <w:rPr>
          <w:rFonts w:asciiTheme="minorHAnsi" w:hAnsiTheme="minorHAnsi" w:cstheme="minorHAnsi"/>
          <w:b/>
          <w:bCs/>
          <w:sz w:val="22"/>
          <w:szCs w:val="22"/>
          <w:lang w:val="id-ID"/>
        </w:rPr>
      </w:pPr>
    </w:p>
    <w:p w:rsidR="00280D7D" w:rsidRDefault="00280D7D" w:rsidP="00BF18A8">
      <w:pPr>
        <w:spacing w:line="360" w:lineRule="auto"/>
        <w:jc w:val="center"/>
        <w:rPr>
          <w:rFonts w:asciiTheme="minorHAnsi" w:hAnsiTheme="minorHAnsi" w:cstheme="minorHAnsi"/>
          <w:b/>
          <w:bCs/>
          <w:sz w:val="22"/>
          <w:szCs w:val="22"/>
          <w:lang w:val="id-ID"/>
        </w:rPr>
      </w:pPr>
    </w:p>
    <w:p w:rsidR="00280D7D" w:rsidRDefault="00280D7D" w:rsidP="00BF18A8">
      <w:pPr>
        <w:spacing w:line="360" w:lineRule="auto"/>
        <w:jc w:val="center"/>
        <w:rPr>
          <w:rFonts w:asciiTheme="minorHAnsi" w:hAnsiTheme="minorHAnsi" w:cstheme="minorHAnsi"/>
          <w:b/>
          <w:bCs/>
          <w:sz w:val="22"/>
          <w:szCs w:val="22"/>
          <w:lang w:val="id-ID"/>
        </w:rPr>
      </w:pPr>
    </w:p>
    <w:p w:rsidR="00280D7D" w:rsidRDefault="00280D7D" w:rsidP="00BF18A8">
      <w:pPr>
        <w:spacing w:line="360" w:lineRule="auto"/>
        <w:jc w:val="center"/>
        <w:rPr>
          <w:rFonts w:asciiTheme="minorHAnsi" w:hAnsiTheme="minorHAnsi" w:cstheme="minorHAnsi"/>
          <w:b/>
          <w:bCs/>
          <w:sz w:val="22"/>
          <w:szCs w:val="22"/>
          <w:lang w:val="id-ID"/>
        </w:rPr>
      </w:pPr>
    </w:p>
    <w:p w:rsidR="00280D7D" w:rsidRDefault="00280D7D" w:rsidP="00BF18A8">
      <w:pPr>
        <w:spacing w:line="360" w:lineRule="auto"/>
        <w:jc w:val="center"/>
        <w:rPr>
          <w:rFonts w:asciiTheme="minorHAnsi" w:hAnsiTheme="minorHAnsi" w:cstheme="minorHAnsi"/>
          <w:b/>
          <w:bCs/>
          <w:sz w:val="22"/>
          <w:szCs w:val="22"/>
          <w:lang w:val="id-ID"/>
        </w:rPr>
      </w:pPr>
    </w:p>
    <w:p w:rsidR="00280D7D" w:rsidRDefault="00280D7D" w:rsidP="00BF18A8">
      <w:pPr>
        <w:spacing w:line="360" w:lineRule="auto"/>
        <w:jc w:val="center"/>
        <w:rPr>
          <w:rFonts w:asciiTheme="minorHAnsi" w:hAnsiTheme="minorHAnsi" w:cstheme="minorHAnsi"/>
          <w:b/>
          <w:bCs/>
          <w:sz w:val="22"/>
          <w:szCs w:val="22"/>
          <w:lang w:val="id-ID"/>
        </w:rPr>
      </w:pPr>
    </w:p>
    <w:p w:rsidR="00280D7D" w:rsidRDefault="00280D7D" w:rsidP="00BF18A8">
      <w:pPr>
        <w:spacing w:line="360" w:lineRule="auto"/>
        <w:jc w:val="center"/>
        <w:rPr>
          <w:rFonts w:asciiTheme="minorHAnsi" w:hAnsiTheme="minorHAnsi" w:cstheme="minorHAnsi"/>
          <w:b/>
          <w:bCs/>
          <w:sz w:val="22"/>
          <w:szCs w:val="22"/>
          <w:lang w:val="id-ID"/>
        </w:rPr>
      </w:pPr>
    </w:p>
    <w:p w:rsidR="00280D7D" w:rsidRDefault="00280D7D" w:rsidP="00BF18A8">
      <w:pPr>
        <w:spacing w:line="360" w:lineRule="auto"/>
        <w:jc w:val="center"/>
        <w:rPr>
          <w:rFonts w:asciiTheme="minorHAnsi" w:hAnsiTheme="minorHAnsi" w:cstheme="minorHAnsi"/>
          <w:b/>
          <w:bCs/>
          <w:sz w:val="22"/>
          <w:szCs w:val="22"/>
          <w:lang w:val="id-ID"/>
        </w:rPr>
      </w:pPr>
    </w:p>
    <w:p w:rsidR="00280D7D" w:rsidRDefault="00280D7D" w:rsidP="00BF18A8">
      <w:pPr>
        <w:spacing w:line="360" w:lineRule="auto"/>
        <w:jc w:val="center"/>
        <w:rPr>
          <w:rFonts w:asciiTheme="minorHAnsi" w:hAnsiTheme="minorHAnsi" w:cstheme="minorHAnsi"/>
          <w:b/>
          <w:bCs/>
          <w:sz w:val="22"/>
          <w:szCs w:val="22"/>
          <w:lang w:val="id-ID"/>
        </w:rPr>
      </w:pPr>
    </w:p>
    <w:p w:rsidR="00280D7D" w:rsidRDefault="00280D7D" w:rsidP="00BF18A8">
      <w:pPr>
        <w:spacing w:line="360" w:lineRule="auto"/>
        <w:jc w:val="center"/>
        <w:rPr>
          <w:rFonts w:asciiTheme="minorHAnsi" w:hAnsiTheme="minorHAnsi" w:cstheme="minorHAnsi"/>
          <w:b/>
          <w:bCs/>
          <w:sz w:val="22"/>
          <w:szCs w:val="22"/>
          <w:lang w:val="id-ID"/>
        </w:rPr>
      </w:pPr>
    </w:p>
    <w:p w:rsidR="00280D7D" w:rsidRDefault="00280D7D" w:rsidP="00BF18A8">
      <w:pPr>
        <w:spacing w:line="360" w:lineRule="auto"/>
        <w:jc w:val="center"/>
        <w:rPr>
          <w:rFonts w:asciiTheme="minorHAnsi" w:hAnsiTheme="minorHAnsi" w:cstheme="minorHAnsi"/>
          <w:b/>
          <w:bCs/>
          <w:sz w:val="22"/>
          <w:szCs w:val="22"/>
          <w:lang w:val="id-ID"/>
        </w:rPr>
      </w:pPr>
    </w:p>
    <w:p w:rsidR="00280D7D" w:rsidRDefault="00280D7D" w:rsidP="00BF18A8">
      <w:pPr>
        <w:spacing w:line="360" w:lineRule="auto"/>
        <w:jc w:val="center"/>
        <w:rPr>
          <w:rFonts w:asciiTheme="minorHAnsi" w:hAnsiTheme="minorHAnsi" w:cstheme="minorHAnsi"/>
          <w:b/>
          <w:bCs/>
          <w:sz w:val="22"/>
          <w:szCs w:val="22"/>
          <w:lang w:val="id-ID"/>
        </w:rPr>
      </w:pPr>
    </w:p>
    <w:p w:rsidR="00280D7D" w:rsidRDefault="00280D7D" w:rsidP="00BF18A8">
      <w:pPr>
        <w:spacing w:line="360" w:lineRule="auto"/>
        <w:jc w:val="center"/>
        <w:rPr>
          <w:rFonts w:asciiTheme="minorHAnsi" w:hAnsiTheme="minorHAnsi" w:cstheme="minorHAnsi"/>
          <w:b/>
          <w:bCs/>
          <w:sz w:val="22"/>
          <w:szCs w:val="22"/>
          <w:lang w:val="id-ID"/>
        </w:rPr>
      </w:pPr>
    </w:p>
    <w:p w:rsidR="00280D7D" w:rsidRDefault="00280D7D" w:rsidP="00BF18A8">
      <w:pPr>
        <w:spacing w:line="360" w:lineRule="auto"/>
        <w:jc w:val="center"/>
        <w:rPr>
          <w:rFonts w:asciiTheme="minorHAnsi" w:hAnsiTheme="minorHAnsi" w:cstheme="minorHAnsi"/>
          <w:b/>
          <w:bCs/>
          <w:sz w:val="22"/>
          <w:szCs w:val="22"/>
          <w:lang w:val="id-ID"/>
        </w:rPr>
      </w:pPr>
    </w:p>
    <w:p w:rsidR="00280D7D" w:rsidRDefault="00280D7D" w:rsidP="00BF18A8">
      <w:pPr>
        <w:spacing w:line="360" w:lineRule="auto"/>
        <w:jc w:val="center"/>
        <w:rPr>
          <w:rFonts w:asciiTheme="minorHAnsi" w:hAnsiTheme="minorHAnsi" w:cstheme="minorHAnsi"/>
          <w:b/>
          <w:bCs/>
          <w:sz w:val="22"/>
          <w:szCs w:val="22"/>
          <w:lang w:val="id-ID"/>
        </w:rPr>
      </w:pPr>
    </w:p>
    <w:p w:rsidR="00280D7D" w:rsidRDefault="00280D7D" w:rsidP="00BF18A8">
      <w:pPr>
        <w:spacing w:line="360" w:lineRule="auto"/>
        <w:jc w:val="center"/>
        <w:rPr>
          <w:rFonts w:asciiTheme="minorHAnsi" w:hAnsiTheme="minorHAnsi" w:cstheme="minorHAnsi"/>
          <w:b/>
          <w:bCs/>
          <w:sz w:val="22"/>
          <w:szCs w:val="22"/>
          <w:lang w:val="id-ID"/>
        </w:rPr>
      </w:pPr>
    </w:p>
    <w:p w:rsidR="00280D7D" w:rsidRDefault="00280D7D" w:rsidP="00BF18A8">
      <w:pPr>
        <w:spacing w:line="360" w:lineRule="auto"/>
        <w:jc w:val="center"/>
        <w:rPr>
          <w:rFonts w:asciiTheme="minorHAnsi" w:hAnsiTheme="minorHAnsi" w:cstheme="minorHAnsi"/>
          <w:b/>
          <w:bCs/>
          <w:sz w:val="22"/>
          <w:szCs w:val="22"/>
          <w:lang w:val="id-ID"/>
        </w:rPr>
      </w:pPr>
    </w:p>
    <w:p w:rsidR="00280D7D" w:rsidRDefault="00280D7D" w:rsidP="00BF18A8">
      <w:pPr>
        <w:spacing w:line="360" w:lineRule="auto"/>
        <w:jc w:val="center"/>
        <w:rPr>
          <w:rFonts w:asciiTheme="minorHAnsi" w:hAnsiTheme="minorHAnsi" w:cstheme="minorHAnsi"/>
          <w:b/>
          <w:bCs/>
          <w:sz w:val="22"/>
          <w:szCs w:val="22"/>
          <w:lang w:val="id-ID"/>
        </w:rPr>
      </w:pPr>
    </w:p>
    <w:p w:rsidR="00280D7D" w:rsidRDefault="00280D7D" w:rsidP="00BF18A8">
      <w:pPr>
        <w:spacing w:line="360" w:lineRule="auto"/>
        <w:jc w:val="center"/>
        <w:rPr>
          <w:rFonts w:asciiTheme="minorHAnsi" w:hAnsiTheme="minorHAnsi" w:cstheme="minorHAnsi"/>
          <w:b/>
          <w:bCs/>
          <w:sz w:val="22"/>
          <w:szCs w:val="22"/>
          <w:lang w:val="id-ID"/>
        </w:rPr>
      </w:pPr>
    </w:p>
    <w:p w:rsidR="00280D7D" w:rsidRDefault="00280D7D" w:rsidP="00BF18A8">
      <w:pPr>
        <w:spacing w:line="360" w:lineRule="auto"/>
        <w:jc w:val="center"/>
        <w:rPr>
          <w:rFonts w:asciiTheme="minorHAnsi" w:hAnsiTheme="minorHAnsi" w:cstheme="minorHAnsi"/>
          <w:b/>
          <w:bCs/>
          <w:sz w:val="22"/>
          <w:szCs w:val="22"/>
          <w:lang w:val="id-ID"/>
        </w:rPr>
      </w:pPr>
    </w:p>
    <w:p w:rsidR="00280D7D" w:rsidRDefault="00280D7D" w:rsidP="00BF18A8">
      <w:pPr>
        <w:spacing w:line="360" w:lineRule="auto"/>
        <w:jc w:val="center"/>
        <w:rPr>
          <w:rFonts w:asciiTheme="minorHAnsi" w:hAnsiTheme="minorHAnsi" w:cstheme="minorHAnsi"/>
          <w:b/>
          <w:bCs/>
          <w:sz w:val="22"/>
          <w:szCs w:val="22"/>
          <w:lang w:val="id-ID"/>
        </w:rPr>
      </w:pPr>
      <w:r w:rsidRPr="00280D7D">
        <w:rPr>
          <w:rFonts w:asciiTheme="minorHAnsi" w:hAnsiTheme="minorHAnsi" w:cstheme="minorHAnsi"/>
          <w:b/>
          <w:bCs/>
          <w:noProof/>
          <w:sz w:val="22"/>
          <w:szCs w:val="22"/>
          <w:lang w:val="id-ID" w:eastAsia="id-ID"/>
        </w:rPr>
        <w:lastRenderedPageBreak/>
        <mc:AlternateContent>
          <mc:Choice Requires="wps">
            <w:drawing>
              <wp:anchor distT="0" distB="0" distL="114300" distR="114300" simplePos="0" relativeHeight="251661312" behindDoc="1" locked="0" layoutInCell="1" allowOverlap="1" wp14:anchorId="1C9AB68B" wp14:editId="7659AAB0">
                <wp:simplePos x="0" y="0"/>
                <wp:positionH relativeFrom="margin">
                  <wp:posOffset>95250</wp:posOffset>
                </wp:positionH>
                <wp:positionV relativeFrom="margin">
                  <wp:posOffset>142875</wp:posOffset>
                </wp:positionV>
                <wp:extent cx="5539740" cy="847725"/>
                <wp:effectExtent l="12700" t="85725" r="76835" b="9525"/>
                <wp:wrapTight wrapText="bothSides">
                  <wp:wrapPolygon edited="0">
                    <wp:start x="213" y="-3139"/>
                    <wp:lineTo x="-37" y="-388"/>
                    <wp:lineTo x="-37" y="21212"/>
                    <wp:lineTo x="21637" y="21212"/>
                    <wp:lineTo x="21741" y="21212"/>
                    <wp:lineTo x="21885" y="18073"/>
                    <wp:lineTo x="21885" y="-3139"/>
                    <wp:lineTo x="213" y="-3139"/>
                  </wp:wrapPolygon>
                </wp:wrapTight>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847725"/>
                        </a:xfrm>
                        <a:prstGeom prst="horizontalScroll">
                          <a:avLst>
                            <a:gd name="adj" fmla="val 12500"/>
                          </a:avLst>
                        </a:prstGeom>
                        <a:solidFill>
                          <a:srgbClr val="92D050"/>
                        </a:solidFill>
                        <a:ln w="9525">
                          <a:solidFill>
                            <a:srgbClr val="000000"/>
                          </a:solidFill>
                          <a:round/>
                          <a:headEnd/>
                          <a:tailEnd/>
                        </a:ln>
                        <a:effectLst>
                          <a:outerShdw dist="107763" dir="18900000" algn="ctr" rotWithShape="0">
                            <a:srgbClr val="808080">
                              <a:alpha val="50000"/>
                            </a:srgbClr>
                          </a:outerShdw>
                        </a:effectLst>
                      </wps:spPr>
                      <wps:txbx>
                        <w:txbxContent>
                          <w:p w:rsidR="00280D7D" w:rsidRDefault="00280D7D" w:rsidP="00280D7D">
                            <w:pPr>
                              <w:jc w:val="center"/>
                              <w:rPr>
                                <w:rFonts w:ascii="Arial" w:hAnsi="Arial" w:cs="Arial"/>
                                <w:b/>
                                <w:bCs/>
                                <w:sz w:val="32"/>
                                <w:szCs w:val="32"/>
                                <w:lang w:val="id-ID"/>
                              </w:rPr>
                            </w:pPr>
                            <w:r>
                              <w:rPr>
                                <w:rFonts w:ascii="Arial" w:hAnsi="Arial" w:cs="Arial"/>
                                <w:b/>
                                <w:bCs/>
                                <w:sz w:val="32"/>
                                <w:szCs w:val="32"/>
                                <w:lang w:val="id-ID"/>
                              </w:rPr>
                              <w:t>BAB II</w:t>
                            </w:r>
                          </w:p>
                          <w:p w:rsidR="00280D7D" w:rsidRPr="00A64464" w:rsidRDefault="00280D7D" w:rsidP="00280D7D">
                            <w:pPr>
                              <w:jc w:val="center"/>
                              <w:rPr>
                                <w:rFonts w:ascii="Arial" w:hAnsi="Arial" w:cs="Arial"/>
                                <w:b/>
                                <w:bCs/>
                                <w:sz w:val="32"/>
                                <w:szCs w:val="32"/>
                                <w:lang w:val="id-ID"/>
                              </w:rPr>
                            </w:pPr>
                            <w:r>
                              <w:rPr>
                                <w:rFonts w:ascii="Arial" w:hAnsi="Arial" w:cs="Arial"/>
                                <w:b/>
                                <w:bCs/>
                                <w:sz w:val="32"/>
                                <w:szCs w:val="32"/>
                                <w:lang w:val="id-ID"/>
                              </w:rPr>
                              <w:t>PERENCANAAN DAN PE</w:t>
                            </w:r>
                            <w:r w:rsidR="00EC07BD">
                              <w:rPr>
                                <w:rFonts w:ascii="Arial" w:hAnsi="Arial" w:cs="Arial"/>
                                <w:b/>
                                <w:bCs/>
                                <w:sz w:val="32"/>
                                <w:szCs w:val="32"/>
                                <w:lang w:val="id-ID"/>
                              </w:rPr>
                              <w:t>NETAP</w:t>
                            </w:r>
                            <w:r>
                              <w:rPr>
                                <w:rFonts w:ascii="Arial" w:hAnsi="Arial" w:cs="Arial"/>
                                <w:b/>
                                <w:bCs/>
                                <w:sz w:val="32"/>
                                <w:szCs w:val="32"/>
                                <w:lang w:val="id-ID"/>
                              </w:rPr>
                              <w:t>AN KINERJA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 o:spid="_x0000_s1027" type="#_x0000_t98" style="position:absolute;left:0;text-align:left;margin-left:7.5pt;margin-top:11.25pt;width:436.2pt;height:66.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" fillcolor="#92d050">
                <v:shadow on="t" opacity=".5" offset="6pt,-6pt"/>
                <v:textbox>
                  <w:txbxContent>
                    <w:p w:rsidR="00280D7D" w:rsidRDefault="00280D7D" w:rsidP="00280D7D">
                      <w:pPr>
                        <w:jc w:val="center"/>
                        <w:rPr>
                          <w:rFonts w:ascii="Arial" w:hAnsi="Arial" w:cs="Arial"/>
                          <w:b/>
                          <w:bCs/>
                          <w:sz w:val="32"/>
                          <w:szCs w:val="32"/>
                          <w:lang w:val="id-ID"/>
                        </w:rPr>
                      </w:pPr>
                      <w:r>
                        <w:rPr>
                          <w:rFonts w:ascii="Arial" w:hAnsi="Arial" w:cs="Arial"/>
                          <w:b/>
                          <w:bCs/>
                          <w:sz w:val="32"/>
                          <w:szCs w:val="32"/>
                          <w:lang w:val="id-ID"/>
                        </w:rPr>
                        <w:t>BAB II</w:t>
                      </w:r>
                    </w:p>
                    <w:p w:rsidR="00280D7D" w:rsidRPr="00A64464" w:rsidRDefault="00280D7D" w:rsidP="00280D7D">
                      <w:pPr>
                        <w:jc w:val="center"/>
                        <w:rPr>
                          <w:rFonts w:ascii="Arial" w:hAnsi="Arial" w:cs="Arial"/>
                          <w:b/>
                          <w:bCs/>
                          <w:sz w:val="32"/>
                          <w:szCs w:val="32"/>
                          <w:lang w:val="id-ID"/>
                        </w:rPr>
                      </w:pPr>
                      <w:r>
                        <w:rPr>
                          <w:rFonts w:ascii="Arial" w:hAnsi="Arial" w:cs="Arial"/>
                          <w:b/>
                          <w:bCs/>
                          <w:sz w:val="32"/>
                          <w:szCs w:val="32"/>
                          <w:lang w:val="id-ID"/>
                        </w:rPr>
                        <w:t>PERENCANAAN DAN PE</w:t>
                      </w:r>
                      <w:r w:rsidR="00EC07BD">
                        <w:rPr>
                          <w:rFonts w:ascii="Arial" w:hAnsi="Arial" w:cs="Arial"/>
                          <w:b/>
                          <w:bCs/>
                          <w:sz w:val="32"/>
                          <w:szCs w:val="32"/>
                          <w:lang w:val="id-ID"/>
                        </w:rPr>
                        <w:t>NETAP</w:t>
                      </w:r>
                      <w:r>
                        <w:rPr>
                          <w:rFonts w:ascii="Arial" w:hAnsi="Arial" w:cs="Arial"/>
                          <w:b/>
                          <w:bCs/>
                          <w:sz w:val="32"/>
                          <w:szCs w:val="32"/>
                          <w:lang w:val="id-ID"/>
                        </w:rPr>
                        <w:t>AN KINERJA</w:t>
                      </w:r>
                    </w:p>
                  </w:txbxContent>
                </v:textbox>
                <w10:wrap type="tight" anchorx="margin" anchory="margin"/>
              </v:shape>
            </w:pict>
          </mc:Fallback>
        </mc:AlternateContent>
      </w:r>
    </w:p>
    <w:p w:rsidR="006F1947" w:rsidRPr="00280D7D" w:rsidRDefault="006F1947" w:rsidP="001B0AC0">
      <w:pPr>
        <w:pStyle w:val="ListParagraph"/>
        <w:numPr>
          <w:ilvl w:val="0"/>
          <w:numId w:val="22"/>
        </w:numPr>
        <w:spacing w:after="120" w:line="360" w:lineRule="auto"/>
        <w:ind w:left="426" w:hanging="426"/>
        <w:rPr>
          <w:rFonts w:asciiTheme="minorHAnsi" w:hAnsiTheme="minorHAnsi" w:cstheme="minorHAnsi"/>
          <w:b/>
          <w:bCs/>
          <w:color w:val="002060"/>
          <w:sz w:val="22"/>
          <w:szCs w:val="22"/>
          <w:lang w:val="id-ID"/>
        </w:rPr>
      </w:pPr>
      <w:r w:rsidRPr="00280D7D">
        <w:rPr>
          <w:rFonts w:asciiTheme="minorHAnsi" w:hAnsiTheme="minorHAnsi" w:cstheme="minorHAnsi"/>
          <w:b/>
          <w:bCs/>
          <w:color w:val="002060"/>
          <w:sz w:val="22"/>
          <w:szCs w:val="22"/>
          <w:lang w:val="id-ID"/>
        </w:rPr>
        <w:t>RENCANA STRATEGIS</w:t>
      </w:r>
      <w:r w:rsidR="002B545F" w:rsidRPr="00280D7D">
        <w:rPr>
          <w:rFonts w:asciiTheme="minorHAnsi" w:hAnsiTheme="minorHAnsi" w:cstheme="minorHAnsi"/>
          <w:b/>
          <w:bCs/>
          <w:color w:val="002060"/>
          <w:sz w:val="22"/>
          <w:szCs w:val="22"/>
          <w:lang w:val="id-ID"/>
        </w:rPr>
        <w:t xml:space="preserve"> 2010-2014</w:t>
      </w:r>
    </w:p>
    <w:p w:rsidR="00BF18A8" w:rsidRPr="00280D7D" w:rsidRDefault="00BF18A8" w:rsidP="001C62E3">
      <w:pPr>
        <w:spacing w:after="120" w:line="360" w:lineRule="auto"/>
        <w:ind w:firstLine="720"/>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Dalam sistem akuntabilitas kinerja instansi pemerintah, perencanaan strate</w:t>
      </w:r>
      <w:r w:rsidR="001C62E3" w:rsidRPr="00280D7D">
        <w:rPr>
          <w:rFonts w:asciiTheme="minorHAnsi" w:hAnsiTheme="minorHAnsi" w:cstheme="minorHAnsi"/>
          <w:sz w:val="22"/>
          <w:szCs w:val="22"/>
          <w:lang w:val="id-ID"/>
        </w:rPr>
        <w:t>g</w:t>
      </w:r>
      <w:r w:rsidRPr="00280D7D">
        <w:rPr>
          <w:rFonts w:asciiTheme="minorHAnsi" w:hAnsiTheme="minorHAnsi" w:cstheme="minorHAnsi"/>
          <w:sz w:val="22"/>
          <w:szCs w:val="22"/>
          <w:lang w:val="sv-SE"/>
        </w:rPr>
        <w:t>ik merupakan langkah awal yang harus dilakukan oleh instansi pemerintah agar mampu menjawab tuntutan lingkungan stratejik lo</w:t>
      </w:r>
      <w:r w:rsidRPr="00280D7D">
        <w:rPr>
          <w:rFonts w:asciiTheme="minorHAnsi" w:hAnsiTheme="minorHAnsi" w:cstheme="minorHAnsi"/>
          <w:sz w:val="22"/>
          <w:szCs w:val="22"/>
          <w:lang w:val="id-ID"/>
        </w:rPr>
        <w:t>k</w:t>
      </w:r>
      <w:r w:rsidRPr="00280D7D">
        <w:rPr>
          <w:rFonts w:asciiTheme="minorHAnsi" w:hAnsiTheme="minorHAnsi" w:cstheme="minorHAnsi"/>
          <w:sz w:val="22"/>
          <w:szCs w:val="22"/>
          <w:lang w:val="sv-SE"/>
        </w:rPr>
        <w:t>al, nasional dan global, dan tetap berada dalam tatanan Sistem Administrasi Negara Kesatuan Republik Indonesia. Dengan pendekatan perencanaan stratejik yang jelas dan sinergis, instansi pemerintah lebih dapat menyelaraskan visi dan misinya dengan potensi, peluang dan kendala yang dihadapi dalam upaya peningkatan akuntabilitas kinerjanya.</w:t>
      </w:r>
    </w:p>
    <w:p w:rsidR="00BF18A8" w:rsidRPr="00280D7D" w:rsidRDefault="00BF18A8" w:rsidP="00BF18A8">
      <w:pPr>
        <w:spacing w:line="360" w:lineRule="auto"/>
        <w:ind w:firstLine="720"/>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 xml:space="preserve">Pada prinsipnya setiap satuan kerja seharusnya mempunyai barometer untuk menilai sampai sejauh mana roda organisasi berjalan dengan baik atau tidak, apa hambatan dan tantangan serta tujuan yang belum tercapai.  Para pegawai/staf juga mempunyai peranan yang sama dalam memajukan dan menjalankan roda organisasi tersebut, sehingga kualitas kinerja pegawai dimaksud, adalah merupakan suatu yang mutlak demi maksimalnya pelayanan </w:t>
      </w:r>
      <w:r w:rsidRPr="00280D7D">
        <w:rPr>
          <w:rFonts w:asciiTheme="minorHAnsi" w:hAnsiTheme="minorHAnsi" w:cstheme="minorHAnsi"/>
          <w:i/>
          <w:sz w:val="22"/>
          <w:szCs w:val="22"/>
          <w:lang w:val="sv-SE"/>
        </w:rPr>
        <w:t>(cleint service)</w:t>
      </w:r>
      <w:r w:rsidRPr="00280D7D">
        <w:rPr>
          <w:rFonts w:asciiTheme="minorHAnsi" w:hAnsiTheme="minorHAnsi" w:cstheme="minorHAnsi"/>
          <w:sz w:val="22"/>
          <w:szCs w:val="22"/>
          <w:lang w:val="sv-SE"/>
        </w:rPr>
        <w:t>, baik internal maupun secara eksternal kepada (para pencari keadilan).</w:t>
      </w:r>
    </w:p>
    <w:p w:rsidR="00BF18A8" w:rsidRPr="00280D7D" w:rsidRDefault="007A6858" w:rsidP="00BF18A8">
      <w:pPr>
        <w:spacing w:line="360" w:lineRule="auto"/>
        <w:ind w:firstLine="720"/>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Kualitas keterampilan</w:t>
      </w:r>
      <w:r w:rsidR="00BF18A8" w:rsidRPr="00280D7D">
        <w:rPr>
          <w:rFonts w:asciiTheme="minorHAnsi" w:hAnsiTheme="minorHAnsi" w:cstheme="minorHAnsi"/>
          <w:sz w:val="22"/>
          <w:szCs w:val="22"/>
          <w:lang w:val="sv-SE"/>
        </w:rPr>
        <w:t xml:space="preserve"> (skill) pegawai/staf selaku pelaksana tugas dan karya tentunya harus dimulai dari diri sendiri yang bertekad untuk menigkatkan kualitas pribadi dalam menunjang tugas pokok dan fungsi masing-masing (SDM).  Kami sadari sarana dan prasarana serta fasilitas tak kalah pentingnya guna mencapai tujuan tersebut yang sekarang ini masih terbatas.</w:t>
      </w:r>
    </w:p>
    <w:p w:rsidR="00BF18A8" w:rsidRPr="00280D7D" w:rsidRDefault="00BF18A8" w:rsidP="00BF18A8">
      <w:pPr>
        <w:spacing w:line="360" w:lineRule="auto"/>
        <w:ind w:firstLine="720"/>
        <w:jc w:val="both"/>
        <w:rPr>
          <w:rFonts w:asciiTheme="minorHAnsi" w:hAnsiTheme="minorHAnsi" w:cstheme="minorHAnsi"/>
          <w:sz w:val="22"/>
          <w:szCs w:val="22"/>
        </w:rPr>
      </w:pPr>
      <w:r w:rsidRPr="00280D7D">
        <w:rPr>
          <w:rFonts w:asciiTheme="minorHAnsi" w:hAnsiTheme="minorHAnsi" w:cstheme="minorHAnsi"/>
          <w:sz w:val="22"/>
          <w:szCs w:val="22"/>
        </w:rPr>
        <w:t xml:space="preserve">Berdasarkan Instruksi Presiden Republik Indonesia Nomor 7 tahun 1999 tentang Sistim Akuntabilitas Kinerja Instansi Pemerintah (AKIP) yang merupakan keinginan nyata pemerintah untuk melaksanakan </w:t>
      </w:r>
      <w:r w:rsidRPr="00280D7D">
        <w:rPr>
          <w:rFonts w:asciiTheme="minorHAnsi" w:hAnsiTheme="minorHAnsi" w:cstheme="minorHAnsi"/>
          <w:i/>
          <w:sz w:val="22"/>
          <w:szCs w:val="22"/>
        </w:rPr>
        <w:t>good governance</w:t>
      </w:r>
      <w:r w:rsidRPr="00280D7D">
        <w:rPr>
          <w:rFonts w:asciiTheme="minorHAnsi" w:hAnsiTheme="minorHAnsi" w:cstheme="minorHAnsi"/>
          <w:sz w:val="22"/>
          <w:szCs w:val="22"/>
        </w:rPr>
        <w:t xml:space="preserve"> dalam penyelenggaraan kehidupan bernegara.  </w:t>
      </w:r>
    </w:p>
    <w:p w:rsidR="00BF18A8" w:rsidRPr="00280D7D" w:rsidRDefault="00BF18A8" w:rsidP="00BF18A8">
      <w:pPr>
        <w:spacing w:line="360" w:lineRule="auto"/>
        <w:ind w:firstLine="720"/>
        <w:jc w:val="both"/>
        <w:rPr>
          <w:rFonts w:asciiTheme="minorHAnsi" w:hAnsiTheme="minorHAnsi" w:cstheme="minorHAnsi"/>
          <w:sz w:val="22"/>
          <w:szCs w:val="22"/>
        </w:rPr>
      </w:pPr>
      <w:r w:rsidRPr="00280D7D">
        <w:rPr>
          <w:rFonts w:asciiTheme="minorHAnsi" w:hAnsiTheme="minorHAnsi" w:cstheme="minorHAnsi"/>
          <w:sz w:val="22"/>
          <w:szCs w:val="22"/>
        </w:rPr>
        <w:t xml:space="preserve">Salah satu unsur pokok untuk terwujudnya sistem akuntabilitas pada pelaksanaan tugas pokok </w:t>
      </w:r>
      <w:r w:rsidR="00473CDF" w:rsidRPr="00280D7D">
        <w:rPr>
          <w:rFonts w:asciiTheme="minorHAnsi" w:hAnsiTheme="minorHAnsi" w:cstheme="minorHAnsi"/>
          <w:sz w:val="22"/>
          <w:szCs w:val="22"/>
        </w:rPr>
        <w:t>Pengadilan Negeri Bale Bandung</w:t>
      </w:r>
      <w:r w:rsidRPr="00280D7D">
        <w:rPr>
          <w:rFonts w:asciiTheme="minorHAnsi" w:hAnsiTheme="minorHAnsi" w:cstheme="minorHAnsi"/>
          <w:sz w:val="22"/>
          <w:szCs w:val="22"/>
        </w:rPr>
        <w:t xml:space="preserve"> adalah terus tersusun dan terprogram setiap rencana kerja dalam suatu bentuk Rencana Stratejik (Renstra) dengan berbasis kinerja yang merupakan pedoman pelaksanaan Tupoksi, sehingga segala bentuk kegiatan yang akan dilaksanakan dapat </w:t>
      </w:r>
      <w:r w:rsidRPr="00280D7D">
        <w:rPr>
          <w:rFonts w:asciiTheme="minorHAnsi" w:hAnsiTheme="minorHAnsi" w:cstheme="minorHAnsi"/>
          <w:sz w:val="22"/>
          <w:szCs w:val="22"/>
        </w:rPr>
        <w:lastRenderedPageBreak/>
        <w:t>diatur secara terencana dan terukur, suatu perencanaan yang stratejik diharapkan akan dapat meningkatkan kinerja sekaligus dapat meningkatkan pelayanan yang prima kepada masyarakat pencari keadilan.</w:t>
      </w:r>
    </w:p>
    <w:p w:rsidR="00BF18A8" w:rsidRPr="00280D7D" w:rsidRDefault="00BF18A8" w:rsidP="00BF18A8">
      <w:pPr>
        <w:spacing w:line="360" w:lineRule="auto"/>
        <w:ind w:firstLine="720"/>
        <w:jc w:val="both"/>
        <w:rPr>
          <w:rFonts w:asciiTheme="minorHAnsi" w:hAnsiTheme="minorHAnsi" w:cstheme="minorHAnsi"/>
          <w:bCs/>
          <w:sz w:val="22"/>
          <w:szCs w:val="22"/>
        </w:rPr>
      </w:pPr>
      <w:r w:rsidRPr="00280D7D">
        <w:rPr>
          <w:rFonts w:asciiTheme="minorHAnsi" w:hAnsiTheme="minorHAnsi" w:cstheme="minorHAnsi"/>
          <w:bCs/>
          <w:sz w:val="22"/>
          <w:szCs w:val="22"/>
        </w:rPr>
        <w:t xml:space="preserve">Penyusunan rencana dan program pada hakekatnya adalah suatu proses mempersiapkan secara sistematis kegiatan-kegiatan yang </w:t>
      </w:r>
      <w:proofErr w:type="gramStart"/>
      <w:r w:rsidRPr="00280D7D">
        <w:rPr>
          <w:rFonts w:asciiTheme="minorHAnsi" w:hAnsiTheme="minorHAnsi" w:cstheme="minorHAnsi"/>
          <w:bCs/>
          <w:sz w:val="22"/>
          <w:szCs w:val="22"/>
        </w:rPr>
        <w:t>akan</w:t>
      </w:r>
      <w:proofErr w:type="gramEnd"/>
      <w:r w:rsidRPr="00280D7D">
        <w:rPr>
          <w:rFonts w:asciiTheme="minorHAnsi" w:hAnsiTheme="minorHAnsi" w:cstheme="minorHAnsi"/>
          <w:bCs/>
          <w:sz w:val="22"/>
          <w:szCs w:val="22"/>
        </w:rPr>
        <w:t xml:space="preserve"> dilakukan untuk mencapai sasaran/tujuan tertentu. </w:t>
      </w:r>
      <w:proofErr w:type="gramStart"/>
      <w:r w:rsidRPr="00280D7D">
        <w:rPr>
          <w:rFonts w:asciiTheme="minorHAnsi" w:hAnsiTheme="minorHAnsi" w:cstheme="minorHAnsi"/>
          <w:bCs/>
          <w:sz w:val="22"/>
          <w:szCs w:val="22"/>
        </w:rPr>
        <w:t>Adapun sasaran/tujuan mengandung pengertian bahwa perencanaan berkaitan erat dengan perumusan kebijaksanaan.</w:t>
      </w:r>
      <w:proofErr w:type="gramEnd"/>
      <w:r w:rsidRPr="00280D7D">
        <w:rPr>
          <w:rFonts w:asciiTheme="minorHAnsi" w:hAnsiTheme="minorHAnsi" w:cstheme="minorHAnsi"/>
          <w:bCs/>
          <w:sz w:val="22"/>
          <w:szCs w:val="22"/>
        </w:rPr>
        <w:t xml:space="preserve">  Sehubungan dengan itu perencanaan pada garis besarnya terdiri atas beberapa tahapan yang harus dilalui dan dilaksanakan oleh setiap lembaga/unit organisasi/instansi hingga di daerah sebagai </w:t>
      </w:r>
      <w:proofErr w:type="gramStart"/>
      <w:r w:rsidRPr="00280D7D">
        <w:rPr>
          <w:rFonts w:asciiTheme="minorHAnsi" w:hAnsiTheme="minorHAnsi" w:cstheme="minorHAnsi"/>
          <w:bCs/>
          <w:sz w:val="22"/>
          <w:szCs w:val="22"/>
        </w:rPr>
        <w:t>berikut :</w:t>
      </w:r>
      <w:proofErr w:type="gramEnd"/>
    </w:p>
    <w:p w:rsidR="00BF18A8" w:rsidRPr="00280D7D" w:rsidRDefault="00BF18A8" w:rsidP="00BF18A8">
      <w:pPr>
        <w:spacing w:line="360" w:lineRule="auto"/>
        <w:ind w:firstLine="720"/>
        <w:jc w:val="both"/>
        <w:rPr>
          <w:rFonts w:asciiTheme="minorHAnsi" w:hAnsiTheme="minorHAnsi" w:cstheme="minorHAnsi"/>
          <w:bCs/>
          <w:sz w:val="22"/>
          <w:szCs w:val="22"/>
        </w:rPr>
      </w:pPr>
      <w:r w:rsidRPr="00280D7D">
        <w:rPr>
          <w:rFonts w:asciiTheme="minorHAnsi" w:hAnsiTheme="minorHAnsi" w:cstheme="minorHAnsi"/>
          <w:bCs/>
          <w:sz w:val="22"/>
          <w:szCs w:val="22"/>
        </w:rPr>
        <w:t xml:space="preserve">Tahap persiapan </w:t>
      </w:r>
      <w:proofErr w:type="gramStart"/>
      <w:r w:rsidRPr="00280D7D">
        <w:rPr>
          <w:rFonts w:asciiTheme="minorHAnsi" w:hAnsiTheme="minorHAnsi" w:cstheme="minorHAnsi"/>
          <w:bCs/>
          <w:sz w:val="22"/>
          <w:szCs w:val="22"/>
        </w:rPr>
        <w:t>rencana :</w:t>
      </w:r>
      <w:proofErr w:type="gramEnd"/>
    </w:p>
    <w:p w:rsidR="00BF18A8" w:rsidRPr="00280D7D" w:rsidRDefault="00BF18A8" w:rsidP="001B0AC0">
      <w:pPr>
        <w:numPr>
          <w:ilvl w:val="0"/>
          <w:numId w:val="14"/>
        </w:numPr>
        <w:spacing w:line="360" w:lineRule="auto"/>
        <w:jc w:val="both"/>
        <w:rPr>
          <w:rFonts w:asciiTheme="minorHAnsi" w:hAnsiTheme="minorHAnsi" w:cstheme="minorHAnsi"/>
          <w:bCs/>
          <w:sz w:val="22"/>
          <w:szCs w:val="22"/>
        </w:rPr>
      </w:pPr>
      <w:r w:rsidRPr="00280D7D">
        <w:rPr>
          <w:rFonts w:asciiTheme="minorHAnsi" w:hAnsiTheme="minorHAnsi" w:cstheme="minorHAnsi"/>
          <w:bCs/>
          <w:sz w:val="22"/>
          <w:szCs w:val="22"/>
        </w:rPr>
        <w:t>Tahap persiapan rencana yaitu mengidentifikasikan, menganalisa dan merumuskan masalah, merumuskan alternatif kebijaksanaan dan menetapkan kebijaksanaan.</w:t>
      </w:r>
    </w:p>
    <w:p w:rsidR="00BF18A8" w:rsidRPr="00280D7D" w:rsidRDefault="00BF18A8" w:rsidP="001B0AC0">
      <w:pPr>
        <w:numPr>
          <w:ilvl w:val="0"/>
          <w:numId w:val="14"/>
        </w:numPr>
        <w:spacing w:line="360" w:lineRule="auto"/>
        <w:jc w:val="both"/>
        <w:rPr>
          <w:rFonts w:asciiTheme="minorHAnsi" w:hAnsiTheme="minorHAnsi" w:cstheme="minorHAnsi"/>
          <w:bCs/>
          <w:sz w:val="22"/>
          <w:szCs w:val="22"/>
        </w:rPr>
      </w:pPr>
      <w:r w:rsidRPr="00280D7D">
        <w:rPr>
          <w:rFonts w:asciiTheme="minorHAnsi" w:hAnsiTheme="minorHAnsi" w:cstheme="minorHAnsi"/>
          <w:bCs/>
          <w:sz w:val="22"/>
          <w:szCs w:val="22"/>
        </w:rPr>
        <w:t>Tahap penjabaran kebijaksanaan ke dalam sasaran dan anggaran yaitu mengkoordinasikan penjabaran kebijaksanaan ke dalam sasaran dan anggaran, memantapkan penjabaran sasaran dan anggaran, menetapkan sasaran dan anggaran, menjabarkan satuan ke dalam rancangan satuan, menetapkan rancangan kegiatan, sasaran dan anggaran.</w:t>
      </w:r>
    </w:p>
    <w:p w:rsidR="00BF18A8" w:rsidRPr="00280D7D" w:rsidRDefault="00BF18A8" w:rsidP="00BF18A8">
      <w:pPr>
        <w:spacing w:line="360" w:lineRule="auto"/>
        <w:ind w:firstLine="720"/>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Adapun dasar penyusunan strategi tersebut dapat diimplementasikan melalui 4 strategi yaitu:</w:t>
      </w:r>
    </w:p>
    <w:p w:rsidR="00BF18A8" w:rsidRPr="00280D7D" w:rsidRDefault="006C65E8" w:rsidP="001B0AC0">
      <w:pPr>
        <w:numPr>
          <w:ilvl w:val="0"/>
          <w:numId w:val="15"/>
        </w:numPr>
        <w:spacing w:before="120" w:after="120" w:line="360" w:lineRule="auto"/>
        <w:ind w:left="357" w:hanging="357"/>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Strategi Stabilitas</w:t>
      </w:r>
    </w:p>
    <w:p w:rsidR="00BF18A8" w:rsidRPr="00280D7D" w:rsidRDefault="00BF18A8" w:rsidP="001B0AC0">
      <w:pPr>
        <w:numPr>
          <w:ilvl w:val="0"/>
          <w:numId w:val="16"/>
        </w:numPr>
        <w:tabs>
          <w:tab w:val="left" w:pos="2520"/>
        </w:tabs>
        <w:spacing w:line="360" w:lineRule="auto"/>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 xml:space="preserve">Strategi stabilitas bertujuan untuk menunjukan dan mempertegas arah bahwa kegiatan </w:t>
      </w:r>
      <w:r w:rsidR="00473CDF" w:rsidRPr="00280D7D">
        <w:rPr>
          <w:rFonts w:asciiTheme="minorHAnsi" w:hAnsiTheme="minorHAnsi" w:cstheme="minorHAnsi"/>
          <w:sz w:val="22"/>
          <w:szCs w:val="22"/>
          <w:lang w:val="sv-SE"/>
        </w:rPr>
        <w:t>Pengadilan Negeri Bale Bandung</w:t>
      </w:r>
      <w:r w:rsidRPr="00280D7D">
        <w:rPr>
          <w:rFonts w:asciiTheme="minorHAnsi" w:hAnsiTheme="minorHAnsi" w:cstheme="minorHAnsi"/>
          <w:sz w:val="22"/>
          <w:szCs w:val="22"/>
          <w:lang w:val="sv-SE"/>
        </w:rPr>
        <w:t>, serta menghindar dari segala yang menjadi penghambat di masa lalu.</w:t>
      </w:r>
    </w:p>
    <w:p w:rsidR="00BF18A8" w:rsidRPr="00280D7D" w:rsidRDefault="00BF18A8" w:rsidP="001B0AC0">
      <w:pPr>
        <w:numPr>
          <w:ilvl w:val="0"/>
          <w:numId w:val="16"/>
        </w:numPr>
        <w:tabs>
          <w:tab w:val="left" w:pos="2520"/>
        </w:tabs>
        <w:spacing w:line="360" w:lineRule="auto"/>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 xml:space="preserve">Meningkatkan bahwa segala daya dan dana, diarahkan pada peningkatan efesiensi agar terwujud kondisi </w:t>
      </w:r>
      <w:r w:rsidR="00473CDF" w:rsidRPr="00280D7D">
        <w:rPr>
          <w:rFonts w:asciiTheme="minorHAnsi" w:hAnsiTheme="minorHAnsi" w:cstheme="minorHAnsi"/>
          <w:sz w:val="22"/>
          <w:szCs w:val="22"/>
          <w:lang w:val="sv-SE"/>
        </w:rPr>
        <w:t>Pengadilan Negeri Bale Bandung</w:t>
      </w:r>
      <w:r w:rsidRPr="00280D7D">
        <w:rPr>
          <w:rFonts w:asciiTheme="minorHAnsi" w:hAnsiTheme="minorHAnsi" w:cstheme="minorHAnsi"/>
          <w:sz w:val="22"/>
          <w:szCs w:val="22"/>
          <w:lang w:val="sv-SE"/>
        </w:rPr>
        <w:t xml:space="preserve"> pada posisi yang stabil dan berjalan sebagaimana yang diharapkan.</w:t>
      </w:r>
    </w:p>
    <w:p w:rsidR="00BF18A8" w:rsidRPr="00280D7D" w:rsidRDefault="00BF18A8" w:rsidP="001B0AC0">
      <w:pPr>
        <w:numPr>
          <w:ilvl w:val="0"/>
          <w:numId w:val="15"/>
        </w:numPr>
        <w:spacing w:after="120" w:line="360" w:lineRule="auto"/>
        <w:ind w:left="357" w:hanging="357"/>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Strategi pembangunan</w:t>
      </w:r>
    </w:p>
    <w:p w:rsidR="00BF18A8" w:rsidRPr="00280D7D" w:rsidRDefault="00BF18A8" w:rsidP="00A561F0">
      <w:pPr>
        <w:spacing w:line="360" w:lineRule="auto"/>
        <w:ind w:left="378" w:firstLine="342"/>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 xml:space="preserve">Strategi ini berorientasi untuk menambah kegiatan dan skala prioritas bagi kegiatan oprasional </w:t>
      </w:r>
      <w:r w:rsidR="00473CDF" w:rsidRPr="00280D7D">
        <w:rPr>
          <w:rFonts w:asciiTheme="minorHAnsi" w:hAnsiTheme="minorHAnsi" w:cstheme="minorHAnsi"/>
          <w:sz w:val="22"/>
          <w:szCs w:val="22"/>
          <w:lang w:val="sv-SE"/>
        </w:rPr>
        <w:t>Pengadilan Negeri Bale Bandung</w:t>
      </w:r>
      <w:r w:rsidRPr="00280D7D">
        <w:rPr>
          <w:rFonts w:asciiTheme="minorHAnsi" w:hAnsiTheme="minorHAnsi" w:cstheme="minorHAnsi"/>
          <w:sz w:val="22"/>
          <w:szCs w:val="22"/>
          <w:lang w:val="sv-SE"/>
        </w:rPr>
        <w:t xml:space="preserve">, dengan melengkapi segala fasilitas yang kurang </w:t>
      </w:r>
      <w:r w:rsidRPr="00280D7D">
        <w:rPr>
          <w:rFonts w:asciiTheme="minorHAnsi" w:hAnsiTheme="minorHAnsi" w:cstheme="minorHAnsi"/>
          <w:sz w:val="22"/>
          <w:szCs w:val="22"/>
          <w:lang w:val="sv-SE"/>
        </w:rPr>
        <w:lastRenderedPageBreak/>
        <w:t xml:space="preserve">dengan mengusulkan penambahan anggaran modal untuk pembangunan </w:t>
      </w:r>
      <w:r w:rsidR="000B2D61" w:rsidRPr="00280D7D">
        <w:rPr>
          <w:rFonts w:asciiTheme="minorHAnsi" w:hAnsiTheme="minorHAnsi" w:cstheme="minorHAnsi"/>
          <w:sz w:val="22"/>
          <w:szCs w:val="22"/>
          <w:lang w:val="id-ID"/>
        </w:rPr>
        <w:t>Ruang Calon Hakim Magang Terpadu, Ruang Arsip, Ruang Panitera Pengganti</w:t>
      </w:r>
      <w:r w:rsidRPr="00280D7D">
        <w:rPr>
          <w:rFonts w:asciiTheme="minorHAnsi" w:hAnsiTheme="minorHAnsi" w:cstheme="minorHAnsi"/>
          <w:sz w:val="22"/>
          <w:szCs w:val="22"/>
          <w:lang w:val="sv-SE"/>
        </w:rPr>
        <w:t xml:space="preserve"> dan </w:t>
      </w:r>
      <w:r w:rsidR="000B2D61" w:rsidRPr="00280D7D">
        <w:rPr>
          <w:rFonts w:asciiTheme="minorHAnsi" w:hAnsiTheme="minorHAnsi" w:cstheme="minorHAnsi"/>
          <w:sz w:val="22"/>
          <w:szCs w:val="22"/>
          <w:lang w:val="id-ID"/>
        </w:rPr>
        <w:t xml:space="preserve">Ruang Hakim yang memadai </w:t>
      </w:r>
      <w:r w:rsidRPr="00280D7D">
        <w:rPr>
          <w:rFonts w:asciiTheme="minorHAnsi" w:hAnsiTheme="minorHAnsi" w:cstheme="minorHAnsi"/>
          <w:sz w:val="22"/>
          <w:szCs w:val="22"/>
          <w:lang w:val="sv-SE"/>
        </w:rPr>
        <w:t>dalam DIPA tahun 2012 secara berkesinambungan.</w:t>
      </w:r>
    </w:p>
    <w:p w:rsidR="00BF18A8" w:rsidRPr="00280D7D" w:rsidRDefault="00BF18A8" w:rsidP="001B0AC0">
      <w:pPr>
        <w:numPr>
          <w:ilvl w:val="0"/>
          <w:numId w:val="15"/>
        </w:numPr>
        <w:spacing w:before="120" w:after="120" w:line="360" w:lineRule="auto"/>
        <w:ind w:left="357" w:hanging="357"/>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Strategi efesiensi</w:t>
      </w:r>
    </w:p>
    <w:p w:rsidR="00BF18A8" w:rsidRPr="00280D7D" w:rsidRDefault="00BF18A8" w:rsidP="00A561F0">
      <w:pPr>
        <w:spacing w:line="360" w:lineRule="auto"/>
        <w:ind w:left="392" w:firstLine="720"/>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 xml:space="preserve">Strategi ini berorientasi kepada prioritas dengan memilah kebutuhan yang paling mendesak dan mendasar yang harus didahulukan serta pengurangan skala operasional </w:t>
      </w:r>
      <w:r w:rsidR="00473CDF" w:rsidRPr="00280D7D">
        <w:rPr>
          <w:rFonts w:asciiTheme="minorHAnsi" w:hAnsiTheme="minorHAnsi" w:cstheme="minorHAnsi"/>
          <w:sz w:val="22"/>
          <w:szCs w:val="22"/>
          <w:lang w:val="sv-SE"/>
        </w:rPr>
        <w:t>Pengadilan Negeri Bale Bandung</w:t>
      </w:r>
      <w:r w:rsidRPr="00280D7D">
        <w:rPr>
          <w:rFonts w:asciiTheme="minorHAnsi" w:hAnsiTheme="minorHAnsi" w:cstheme="minorHAnsi"/>
          <w:sz w:val="22"/>
          <w:szCs w:val="22"/>
          <w:lang w:val="sv-SE"/>
        </w:rPr>
        <w:t xml:space="preserve"> yang tidak mungkin lagi dipertahankan keberadaannya.</w:t>
      </w:r>
    </w:p>
    <w:p w:rsidR="00BF18A8" w:rsidRPr="00280D7D" w:rsidRDefault="00BF18A8" w:rsidP="001B0AC0">
      <w:pPr>
        <w:numPr>
          <w:ilvl w:val="0"/>
          <w:numId w:val="15"/>
        </w:numPr>
        <w:spacing w:before="120" w:after="120" w:line="360" w:lineRule="auto"/>
        <w:ind w:left="357" w:hanging="357"/>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Strategi Pelayanan Publik</w:t>
      </w:r>
    </w:p>
    <w:p w:rsidR="00BF18A8" w:rsidRPr="00280D7D" w:rsidRDefault="00BF18A8" w:rsidP="00990293">
      <w:pPr>
        <w:spacing w:line="360" w:lineRule="auto"/>
        <w:ind w:left="378" w:firstLine="720"/>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 xml:space="preserve">Pembinaan pelayanan informasi dari Mahkamah Agung terhadap badan peradilan di bawahnya termasuk Peradilan </w:t>
      </w:r>
      <w:r w:rsidR="000B2D61" w:rsidRPr="00280D7D">
        <w:rPr>
          <w:rFonts w:asciiTheme="minorHAnsi" w:hAnsiTheme="minorHAnsi" w:cstheme="minorHAnsi"/>
          <w:sz w:val="22"/>
          <w:szCs w:val="22"/>
          <w:lang w:val="id-ID"/>
        </w:rPr>
        <w:t>Umum</w:t>
      </w:r>
      <w:r w:rsidRPr="00280D7D">
        <w:rPr>
          <w:rFonts w:asciiTheme="minorHAnsi" w:hAnsiTheme="minorHAnsi" w:cstheme="minorHAnsi"/>
          <w:sz w:val="22"/>
          <w:szCs w:val="22"/>
          <w:lang w:val="sv-SE"/>
        </w:rPr>
        <w:t xml:space="preserve">, merupakan salah satu indikator pembaharuan peradilan ke arah terwujudnya peradilan agung dan modern.  Kebijakan pembinaan dalam bidang ini, merupakan keharusan sebagai implimentasi Undang-Undang Nomor 14 Tahun 2008 tentang Keterbukaan Informasi Publik dan surat Keputusan Mahkamah Agung RI Nomor </w:t>
      </w:r>
      <w:r w:rsidR="00AD385E" w:rsidRPr="00280D7D">
        <w:rPr>
          <w:rFonts w:asciiTheme="minorHAnsi" w:hAnsiTheme="minorHAnsi" w:cstheme="minorHAnsi"/>
          <w:sz w:val="22"/>
          <w:szCs w:val="22"/>
          <w:lang w:val="id-ID"/>
        </w:rPr>
        <w:t>1-</w:t>
      </w:r>
      <w:r w:rsidRPr="00280D7D">
        <w:rPr>
          <w:rFonts w:asciiTheme="minorHAnsi" w:hAnsiTheme="minorHAnsi" w:cstheme="minorHAnsi"/>
          <w:sz w:val="22"/>
          <w:szCs w:val="22"/>
          <w:lang w:val="sv-SE"/>
        </w:rPr>
        <w:t>144/KMA/SK/I/20</w:t>
      </w:r>
      <w:r w:rsidR="00990293" w:rsidRPr="00280D7D">
        <w:rPr>
          <w:rFonts w:asciiTheme="minorHAnsi" w:hAnsiTheme="minorHAnsi" w:cstheme="minorHAnsi"/>
          <w:sz w:val="22"/>
          <w:szCs w:val="22"/>
          <w:lang w:val="id-ID"/>
        </w:rPr>
        <w:t>11</w:t>
      </w:r>
      <w:r w:rsidRPr="00280D7D">
        <w:rPr>
          <w:rFonts w:asciiTheme="minorHAnsi" w:hAnsiTheme="minorHAnsi" w:cstheme="minorHAnsi"/>
          <w:sz w:val="22"/>
          <w:szCs w:val="22"/>
          <w:lang w:val="sv-SE"/>
        </w:rPr>
        <w:t xml:space="preserve"> tentang </w:t>
      </w:r>
      <w:r w:rsidR="00990293" w:rsidRPr="00280D7D">
        <w:rPr>
          <w:rFonts w:asciiTheme="minorHAnsi" w:hAnsiTheme="minorHAnsi" w:cstheme="minorHAnsi"/>
          <w:sz w:val="22"/>
          <w:szCs w:val="22"/>
          <w:lang w:val="id-ID"/>
        </w:rPr>
        <w:t>Pedoman Pelayanan</w:t>
      </w:r>
      <w:r w:rsidRPr="00280D7D">
        <w:rPr>
          <w:rFonts w:asciiTheme="minorHAnsi" w:hAnsiTheme="minorHAnsi" w:cstheme="minorHAnsi"/>
          <w:sz w:val="22"/>
          <w:szCs w:val="22"/>
          <w:lang w:val="sv-SE"/>
        </w:rPr>
        <w:t xml:space="preserve"> Informasi di Pengadilan serta surat Keputusan Wakil Ketua Mahkamah Agung RI Bidang Non Yudisial Nomor 01/WKMA-NY/SK/I/</w:t>
      </w:r>
      <w:r w:rsidR="00FD70C2" w:rsidRPr="00280D7D">
        <w:rPr>
          <w:rFonts w:asciiTheme="minorHAnsi" w:hAnsiTheme="minorHAnsi" w:cstheme="minorHAnsi"/>
          <w:sz w:val="22"/>
          <w:szCs w:val="22"/>
          <w:lang w:val="sv-SE"/>
        </w:rPr>
        <w:t>20</w:t>
      </w:r>
      <w:r w:rsidR="00990293" w:rsidRPr="00280D7D">
        <w:rPr>
          <w:rFonts w:asciiTheme="minorHAnsi" w:hAnsiTheme="minorHAnsi" w:cstheme="minorHAnsi"/>
          <w:sz w:val="22"/>
          <w:szCs w:val="22"/>
          <w:lang w:val="id-ID"/>
        </w:rPr>
        <w:t>09</w:t>
      </w:r>
      <w:r w:rsidRPr="00280D7D">
        <w:rPr>
          <w:rFonts w:asciiTheme="minorHAnsi" w:hAnsiTheme="minorHAnsi" w:cstheme="minorHAnsi"/>
          <w:sz w:val="22"/>
          <w:szCs w:val="22"/>
          <w:lang w:val="sv-SE"/>
        </w:rPr>
        <w:t xml:space="preserve"> tentang Pedoman Pelaksanaan Pelayanan Informasi pada Mahkamah Agung RI. </w:t>
      </w:r>
    </w:p>
    <w:p w:rsidR="00BF18A8" w:rsidRPr="00280D7D" w:rsidRDefault="00BF18A8" w:rsidP="00990293">
      <w:pPr>
        <w:spacing w:line="360" w:lineRule="auto"/>
        <w:ind w:left="378" w:firstLine="720"/>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Substansi kebijakan pada Surat Keputusan Mahkamah Agung RI tersebut, telah mengatur secara jelas informasi peradilan apa yang boleh dan yang harus tetap dirahasiakan, pelaksanaan pelayanan informasi, pengum</w:t>
      </w:r>
      <w:r w:rsidR="00990293" w:rsidRPr="00280D7D">
        <w:rPr>
          <w:rFonts w:asciiTheme="minorHAnsi" w:hAnsiTheme="minorHAnsi" w:cstheme="minorHAnsi"/>
          <w:sz w:val="22"/>
          <w:szCs w:val="22"/>
          <w:lang w:val="id-ID"/>
        </w:rPr>
        <w:t>uman</w:t>
      </w:r>
      <w:r w:rsidRPr="00280D7D">
        <w:rPr>
          <w:rFonts w:asciiTheme="minorHAnsi" w:hAnsiTheme="minorHAnsi" w:cstheme="minorHAnsi"/>
          <w:sz w:val="22"/>
          <w:szCs w:val="22"/>
          <w:lang w:val="sv-SE"/>
        </w:rPr>
        <w:t xml:space="preserve"> informasi, tata cara pelayanan informasi, tata cara penanganan keberatan terhadap pelayanan informasi, dan tata cara pelaporan.</w:t>
      </w:r>
    </w:p>
    <w:p w:rsidR="00BF18A8" w:rsidRPr="00280D7D" w:rsidRDefault="00BF18A8" w:rsidP="001B0AC0">
      <w:pPr>
        <w:numPr>
          <w:ilvl w:val="0"/>
          <w:numId w:val="15"/>
        </w:numPr>
        <w:spacing w:before="480" w:after="120" w:line="360" w:lineRule="auto"/>
        <w:ind w:left="357" w:hanging="357"/>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Strategi kombinasi</w:t>
      </w:r>
    </w:p>
    <w:p w:rsidR="00BF18A8" w:rsidRPr="00280D7D" w:rsidRDefault="00BF18A8" w:rsidP="00A561F0">
      <w:pPr>
        <w:spacing w:line="360" w:lineRule="auto"/>
        <w:ind w:left="392" w:firstLine="328"/>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Strategi ini merupakan perpaduan dari keempat kombinasi di atas. Dengan tetap memperioritaskan program mana yang harus didahulukan karena adanya keterbatasan dana dan sarana tetap memegang prinsip proposionalitas.</w:t>
      </w:r>
    </w:p>
    <w:p w:rsidR="00BF18A8" w:rsidRPr="00280D7D" w:rsidRDefault="00BF18A8" w:rsidP="00A561F0">
      <w:pPr>
        <w:spacing w:line="360" w:lineRule="auto"/>
        <w:ind w:left="378" w:firstLine="342"/>
        <w:jc w:val="both"/>
        <w:rPr>
          <w:rFonts w:asciiTheme="minorHAnsi" w:hAnsiTheme="minorHAnsi" w:cstheme="minorHAnsi"/>
          <w:bCs/>
          <w:sz w:val="22"/>
          <w:szCs w:val="22"/>
          <w:lang w:val="sv-SE"/>
        </w:rPr>
      </w:pPr>
      <w:r w:rsidRPr="00280D7D">
        <w:rPr>
          <w:rFonts w:asciiTheme="minorHAnsi" w:hAnsiTheme="minorHAnsi" w:cstheme="minorHAnsi"/>
          <w:bCs/>
          <w:sz w:val="22"/>
          <w:szCs w:val="22"/>
          <w:lang w:val="sv-SE"/>
        </w:rPr>
        <w:t xml:space="preserve">Kemudian rencana strategis </w:t>
      </w:r>
      <w:r w:rsidR="00473CDF" w:rsidRPr="00280D7D">
        <w:rPr>
          <w:rFonts w:asciiTheme="minorHAnsi" w:hAnsiTheme="minorHAnsi" w:cstheme="minorHAnsi"/>
          <w:bCs/>
          <w:sz w:val="22"/>
          <w:szCs w:val="22"/>
          <w:lang w:val="sv-SE"/>
        </w:rPr>
        <w:t>Pengadilan Negeri Bale Bandung</w:t>
      </w:r>
      <w:r w:rsidRPr="00280D7D">
        <w:rPr>
          <w:rFonts w:asciiTheme="minorHAnsi" w:hAnsiTheme="minorHAnsi" w:cstheme="minorHAnsi"/>
          <w:bCs/>
          <w:sz w:val="22"/>
          <w:szCs w:val="22"/>
          <w:lang w:val="sv-SE"/>
        </w:rPr>
        <w:t xml:space="preserve"> ini didorong oleh visi yang jelas dan serangkaian tujuan, prinsip dan target startegis, langkah yang harus diambil dalam </w:t>
      </w:r>
      <w:r w:rsidRPr="00280D7D">
        <w:rPr>
          <w:rFonts w:asciiTheme="minorHAnsi" w:hAnsiTheme="minorHAnsi" w:cstheme="minorHAnsi"/>
          <w:bCs/>
          <w:sz w:val="22"/>
          <w:szCs w:val="22"/>
          <w:lang w:val="sv-SE"/>
        </w:rPr>
        <w:lastRenderedPageBreak/>
        <w:t>menghadapi tantangan dan hambatan dengan penuh keteguhan dan usaha yang terus menerus/berkesinambungan dan strategi yang efektif.</w:t>
      </w:r>
    </w:p>
    <w:p w:rsidR="00BF18A8" w:rsidRPr="00280D7D" w:rsidRDefault="00BF18A8" w:rsidP="00A561F0">
      <w:pPr>
        <w:spacing w:before="120" w:line="360" w:lineRule="auto"/>
        <w:ind w:firstLine="720"/>
        <w:jc w:val="both"/>
        <w:rPr>
          <w:rFonts w:asciiTheme="minorHAnsi" w:hAnsiTheme="minorHAnsi" w:cstheme="minorHAnsi"/>
          <w:bCs/>
          <w:sz w:val="22"/>
          <w:szCs w:val="22"/>
          <w:lang w:val="sv-SE"/>
        </w:rPr>
      </w:pPr>
      <w:r w:rsidRPr="00280D7D">
        <w:rPr>
          <w:rFonts w:asciiTheme="minorHAnsi" w:hAnsiTheme="minorHAnsi" w:cstheme="minorHAnsi"/>
          <w:bCs/>
          <w:sz w:val="22"/>
          <w:szCs w:val="22"/>
          <w:lang w:val="sv-SE"/>
        </w:rPr>
        <w:t xml:space="preserve">Rencana strategis ini dengan program yang terkait, memberi inisiatif awal dengan berbagai tantangan dan masalah yang akan diatasi. </w:t>
      </w:r>
    </w:p>
    <w:p w:rsidR="00BF18A8" w:rsidRPr="00280D7D" w:rsidRDefault="00BF18A8" w:rsidP="00BF18A8">
      <w:pPr>
        <w:spacing w:line="360" w:lineRule="auto"/>
        <w:ind w:firstLine="720"/>
        <w:jc w:val="both"/>
        <w:rPr>
          <w:rFonts w:asciiTheme="minorHAnsi" w:hAnsiTheme="minorHAnsi" w:cstheme="minorHAnsi"/>
          <w:bCs/>
          <w:sz w:val="22"/>
          <w:szCs w:val="22"/>
        </w:rPr>
      </w:pPr>
      <w:r w:rsidRPr="00280D7D">
        <w:rPr>
          <w:rFonts w:asciiTheme="minorHAnsi" w:hAnsiTheme="minorHAnsi" w:cstheme="minorHAnsi"/>
          <w:bCs/>
          <w:sz w:val="22"/>
          <w:szCs w:val="22"/>
        </w:rPr>
        <w:t xml:space="preserve">Tantangan utama </w:t>
      </w:r>
      <w:proofErr w:type="gramStart"/>
      <w:r w:rsidRPr="00280D7D">
        <w:rPr>
          <w:rFonts w:asciiTheme="minorHAnsi" w:hAnsiTheme="minorHAnsi" w:cstheme="minorHAnsi"/>
          <w:bCs/>
          <w:sz w:val="22"/>
          <w:szCs w:val="22"/>
        </w:rPr>
        <w:t>meliputi :</w:t>
      </w:r>
      <w:proofErr w:type="gramEnd"/>
    </w:p>
    <w:p w:rsidR="00BF18A8" w:rsidRPr="00280D7D" w:rsidRDefault="00BF18A8" w:rsidP="001B0AC0">
      <w:pPr>
        <w:numPr>
          <w:ilvl w:val="0"/>
          <w:numId w:val="12"/>
        </w:numPr>
        <w:spacing w:line="360" w:lineRule="auto"/>
        <w:jc w:val="both"/>
        <w:rPr>
          <w:rFonts w:asciiTheme="minorHAnsi" w:hAnsiTheme="minorHAnsi" w:cstheme="minorHAnsi"/>
          <w:bCs/>
          <w:sz w:val="22"/>
          <w:szCs w:val="22"/>
        </w:rPr>
      </w:pPr>
      <w:r w:rsidRPr="00280D7D">
        <w:rPr>
          <w:rFonts w:asciiTheme="minorHAnsi" w:hAnsiTheme="minorHAnsi" w:cstheme="minorHAnsi"/>
          <w:bCs/>
          <w:sz w:val="22"/>
          <w:szCs w:val="22"/>
        </w:rPr>
        <w:t xml:space="preserve">Memelihara kepercayaan masyarakat </w:t>
      </w:r>
      <w:r w:rsidR="00220081" w:rsidRPr="00280D7D">
        <w:rPr>
          <w:rFonts w:asciiTheme="minorHAnsi" w:hAnsiTheme="minorHAnsi" w:cstheme="minorHAnsi"/>
          <w:bCs/>
          <w:sz w:val="22"/>
          <w:szCs w:val="22"/>
          <w:lang w:val="id-ID"/>
        </w:rPr>
        <w:t>di wilayah hukum Pengadilan Negeri Bale Bandung (</w:t>
      </w:r>
      <w:r w:rsidR="000B2D61" w:rsidRPr="00280D7D">
        <w:rPr>
          <w:rFonts w:asciiTheme="minorHAnsi" w:hAnsiTheme="minorHAnsi" w:cstheme="minorHAnsi"/>
          <w:bCs/>
          <w:sz w:val="22"/>
          <w:szCs w:val="22"/>
          <w:lang w:val="id-ID"/>
        </w:rPr>
        <w:t>Kabupaten Bandung, Kota Comahi dan Kabupaten Bandung Barat</w:t>
      </w:r>
      <w:r w:rsidR="00220081" w:rsidRPr="00280D7D">
        <w:rPr>
          <w:rFonts w:asciiTheme="minorHAnsi" w:hAnsiTheme="minorHAnsi" w:cstheme="minorHAnsi"/>
          <w:bCs/>
          <w:sz w:val="22"/>
          <w:szCs w:val="22"/>
          <w:lang w:val="id-ID"/>
        </w:rPr>
        <w:t>)</w:t>
      </w:r>
      <w:r w:rsidR="000B2D61" w:rsidRPr="00280D7D">
        <w:rPr>
          <w:rFonts w:asciiTheme="minorHAnsi" w:hAnsiTheme="minorHAnsi" w:cstheme="minorHAnsi"/>
          <w:bCs/>
          <w:sz w:val="22"/>
          <w:szCs w:val="22"/>
          <w:lang w:val="id-ID"/>
        </w:rPr>
        <w:t xml:space="preserve"> </w:t>
      </w:r>
      <w:r w:rsidRPr="00280D7D">
        <w:rPr>
          <w:rFonts w:asciiTheme="minorHAnsi" w:hAnsiTheme="minorHAnsi" w:cstheme="minorHAnsi"/>
          <w:bCs/>
          <w:sz w:val="22"/>
          <w:szCs w:val="22"/>
        </w:rPr>
        <w:t xml:space="preserve">terhadap sistem peradilan khususnya yang berkaitan dengan tugas dan fungsi Peradilan </w:t>
      </w:r>
      <w:r w:rsidR="000B2D61" w:rsidRPr="00280D7D">
        <w:rPr>
          <w:rFonts w:asciiTheme="minorHAnsi" w:hAnsiTheme="minorHAnsi" w:cstheme="minorHAnsi"/>
          <w:bCs/>
          <w:sz w:val="22"/>
          <w:szCs w:val="22"/>
          <w:lang w:val="id-ID"/>
        </w:rPr>
        <w:t>Umum</w:t>
      </w:r>
      <w:r w:rsidRPr="00280D7D">
        <w:rPr>
          <w:rFonts w:asciiTheme="minorHAnsi" w:hAnsiTheme="minorHAnsi" w:cstheme="minorHAnsi"/>
          <w:bCs/>
          <w:sz w:val="22"/>
          <w:szCs w:val="22"/>
        </w:rPr>
        <w:t>.</w:t>
      </w:r>
    </w:p>
    <w:p w:rsidR="00BF18A8" w:rsidRPr="00280D7D" w:rsidRDefault="00BF18A8" w:rsidP="001B0AC0">
      <w:pPr>
        <w:numPr>
          <w:ilvl w:val="0"/>
          <w:numId w:val="13"/>
        </w:numPr>
        <w:spacing w:line="360" w:lineRule="auto"/>
        <w:jc w:val="both"/>
        <w:rPr>
          <w:rFonts w:asciiTheme="minorHAnsi" w:hAnsiTheme="minorHAnsi" w:cstheme="minorHAnsi"/>
          <w:bCs/>
          <w:sz w:val="22"/>
          <w:szCs w:val="22"/>
        </w:rPr>
      </w:pPr>
      <w:r w:rsidRPr="00280D7D">
        <w:rPr>
          <w:rFonts w:asciiTheme="minorHAnsi" w:hAnsiTheme="minorHAnsi" w:cstheme="minorHAnsi"/>
          <w:bCs/>
          <w:sz w:val="22"/>
          <w:szCs w:val="22"/>
        </w:rPr>
        <w:t>Kepercayaan dan keyakinan dalam sistem peradilan di Indonesia pada umumnya telah terkikis disebabkan kelambanan dalam penyelesaian perkara, persepsi tentang korupsi, kolusi dan ne</w:t>
      </w:r>
      <w:r w:rsidR="000B2D61" w:rsidRPr="00280D7D">
        <w:rPr>
          <w:rFonts w:asciiTheme="minorHAnsi" w:hAnsiTheme="minorHAnsi" w:cstheme="minorHAnsi"/>
          <w:bCs/>
          <w:sz w:val="22"/>
          <w:szCs w:val="22"/>
          <w:lang w:val="id-ID"/>
        </w:rPr>
        <w:t>p</w:t>
      </w:r>
      <w:r w:rsidRPr="00280D7D">
        <w:rPr>
          <w:rFonts w:asciiTheme="minorHAnsi" w:hAnsiTheme="minorHAnsi" w:cstheme="minorHAnsi"/>
          <w:bCs/>
          <w:sz w:val="22"/>
          <w:szCs w:val="22"/>
        </w:rPr>
        <w:t>otisme, dan akses terbatasnya pada pelayanan peradilan, solusi efektif untuk masalah tersebut adalah membuat pola dasar dimana kepercayaan masyarakat terhadap sistem peradilan bisa kembali pulih.</w:t>
      </w:r>
    </w:p>
    <w:p w:rsidR="00BF18A8" w:rsidRPr="00280D7D" w:rsidRDefault="00BF18A8" w:rsidP="001B0AC0">
      <w:pPr>
        <w:numPr>
          <w:ilvl w:val="0"/>
          <w:numId w:val="13"/>
        </w:numPr>
        <w:spacing w:line="360" w:lineRule="auto"/>
        <w:jc w:val="both"/>
        <w:rPr>
          <w:rFonts w:asciiTheme="minorHAnsi" w:hAnsiTheme="minorHAnsi" w:cstheme="minorHAnsi"/>
          <w:bCs/>
          <w:sz w:val="22"/>
          <w:szCs w:val="22"/>
        </w:rPr>
      </w:pPr>
      <w:r w:rsidRPr="00280D7D">
        <w:rPr>
          <w:rFonts w:asciiTheme="minorHAnsi" w:hAnsiTheme="minorHAnsi" w:cstheme="minorHAnsi"/>
          <w:bCs/>
          <w:sz w:val="22"/>
          <w:szCs w:val="22"/>
        </w:rPr>
        <w:t xml:space="preserve">Rencana strategis </w:t>
      </w:r>
      <w:proofErr w:type="gramStart"/>
      <w:r w:rsidRPr="00280D7D">
        <w:rPr>
          <w:rFonts w:asciiTheme="minorHAnsi" w:hAnsiTheme="minorHAnsi" w:cstheme="minorHAnsi"/>
          <w:bCs/>
          <w:sz w:val="22"/>
          <w:szCs w:val="22"/>
        </w:rPr>
        <w:t>akan</w:t>
      </w:r>
      <w:proofErr w:type="gramEnd"/>
      <w:r w:rsidRPr="00280D7D">
        <w:rPr>
          <w:rFonts w:asciiTheme="minorHAnsi" w:hAnsiTheme="minorHAnsi" w:cstheme="minorHAnsi"/>
          <w:bCs/>
          <w:sz w:val="22"/>
          <w:szCs w:val="22"/>
        </w:rPr>
        <w:t xml:space="preserve"> memberi prioritas pada sistem dan prosedur peradilan, perbaikan institusi serta sumber daya manusia atau operasional manajemen yang langsung mempengaruhi efesiensi pemberian pelayanan informasi publik pada peradilan, pada kejujuran dan ketidakberpihakan dari putusan pengadilan. Transparan dan integritas dari proses peradilan dan perlindungan kerahasiaan jika diperlukan.</w:t>
      </w:r>
    </w:p>
    <w:p w:rsidR="00BF18A8" w:rsidRPr="00280D7D" w:rsidRDefault="00BF18A8" w:rsidP="001B0AC0">
      <w:pPr>
        <w:numPr>
          <w:ilvl w:val="0"/>
          <w:numId w:val="13"/>
        </w:numPr>
        <w:spacing w:line="360" w:lineRule="auto"/>
        <w:jc w:val="both"/>
        <w:rPr>
          <w:rFonts w:asciiTheme="minorHAnsi" w:hAnsiTheme="minorHAnsi" w:cstheme="minorHAnsi"/>
          <w:bCs/>
          <w:sz w:val="22"/>
          <w:szCs w:val="22"/>
        </w:rPr>
      </w:pPr>
      <w:r w:rsidRPr="00280D7D">
        <w:rPr>
          <w:rFonts w:asciiTheme="minorHAnsi" w:hAnsiTheme="minorHAnsi" w:cstheme="minorHAnsi"/>
          <w:bCs/>
          <w:sz w:val="22"/>
          <w:szCs w:val="22"/>
        </w:rPr>
        <w:t xml:space="preserve">Lebih jauh program ini </w:t>
      </w:r>
      <w:proofErr w:type="gramStart"/>
      <w:r w:rsidRPr="00280D7D">
        <w:rPr>
          <w:rFonts w:asciiTheme="minorHAnsi" w:hAnsiTheme="minorHAnsi" w:cstheme="minorHAnsi"/>
          <w:bCs/>
          <w:sz w:val="22"/>
          <w:szCs w:val="22"/>
        </w:rPr>
        <w:t>akan</w:t>
      </w:r>
      <w:proofErr w:type="gramEnd"/>
      <w:r w:rsidRPr="00280D7D">
        <w:rPr>
          <w:rFonts w:asciiTheme="minorHAnsi" w:hAnsiTheme="minorHAnsi" w:cstheme="minorHAnsi"/>
          <w:bCs/>
          <w:sz w:val="22"/>
          <w:szCs w:val="22"/>
        </w:rPr>
        <w:t xml:space="preserve"> menyatukan dan mengkoordinasikan berbagai unsur program melalui pendekatan holistik sehingga perwujudan dari visi dan misi dapat dicapai dengan target secara maksimal.</w:t>
      </w:r>
    </w:p>
    <w:p w:rsidR="00BF18A8" w:rsidRPr="00280D7D" w:rsidRDefault="00BF18A8" w:rsidP="001B0AC0">
      <w:pPr>
        <w:numPr>
          <w:ilvl w:val="0"/>
          <w:numId w:val="12"/>
        </w:numPr>
        <w:spacing w:after="120" w:line="360" w:lineRule="auto"/>
        <w:ind w:left="437" w:hanging="437"/>
        <w:jc w:val="both"/>
        <w:rPr>
          <w:rFonts w:asciiTheme="minorHAnsi" w:hAnsiTheme="minorHAnsi" w:cstheme="minorHAnsi"/>
          <w:bCs/>
          <w:sz w:val="22"/>
          <w:szCs w:val="22"/>
        </w:rPr>
      </w:pPr>
      <w:r w:rsidRPr="00280D7D">
        <w:rPr>
          <w:rFonts w:asciiTheme="minorHAnsi" w:hAnsiTheme="minorHAnsi" w:cstheme="minorHAnsi"/>
          <w:bCs/>
          <w:sz w:val="22"/>
          <w:szCs w:val="22"/>
        </w:rPr>
        <w:t xml:space="preserve">Rencana strategis </w:t>
      </w:r>
      <w:proofErr w:type="gramStart"/>
      <w:r w:rsidRPr="00280D7D">
        <w:rPr>
          <w:rFonts w:asciiTheme="minorHAnsi" w:hAnsiTheme="minorHAnsi" w:cstheme="minorHAnsi"/>
          <w:bCs/>
          <w:sz w:val="22"/>
          <w:szCs w:val="22"/>
        </w:rPr>
        <w:t>akan</w:t>
      </w:r>
      <w:proofErr w:type="gramEnd"/>
      <w:r w:rsidRPr="00280D7D">
        <w:rPr>
          <w:rFonts w:asciiTheme="minorHAnsi" w:hAnsiTheme="minorHAnsi" w:cstheme="minorHAnsi"/>
          <w:bCs/>
          <w:sz w:val="22"/>
          <w:szCs w:val="22"/>
        </w:rPr>
        <w:t xml:space="preserve"> memerlukan sumber daya tetapi dapat dicapai dalam konteks keterbatasan kemampuan sumber daya yang tersedia. </w:t>
      </w:r>
    </w:p>
    <w:p w:rsidR="00BF18A8" w:rsidRPr="00280D7D" w:rsidRDefault="00473CDF" w:rsidP="00BF18A8">
      <w:pPr>
        <w:spacing w:line="360" w:lineRule="auto"/>
        <w:ind w:firstLine="720"/>
        <w:jc w:val="both"/>
        <w:rPr>
          <w:rFonts w:asciiTheme="minorHAnsi" w:hAnsiTheme="minorHAnsi" w:cstheme="minorHAnsi"/>
          <w:bCs/>
          <w:sz w:val="22"/>
          <w:szCs w:val="22"/>
        </w:rPr>
      </w:pPr>
      <w:r w:rsidRPr="00280D7D">
        <w:rPr>
          <w:rFonts w:asciiTheme="minorHAnsi" w:hAnsiTheme="minorHAnsi" w:cstheme="minorHAnsi"/>
          <w:bCs/>
          <w:sz w:val="22"/>
          <w:szCs w:val="22"/>
        </w:rPr>
        <w:t>Pengadilan Negeri Bale Bandung</w:t>
      </w:r>
      <w:r w:rsidR="00BF18A8" w:rsidRPr="00280D7D">
        <w:rPr>
          <w:rFonts w:asciiTheme="minorHAnsi" w:hAnsiTheme="minorHAnsi" w:cstheme="minorHAnsi"/>
          <w:bCs/>
          <w:sz w:val="22"/>
          <w:szCs w:val="22"/>
        </w:rPr>
        <w:t xml:space="preserve"> berusaha untuk memperioritaskan pembangunan sistem peradilan dalam anggaran yang tersedia, di samping itu </w:t>
      </w:r>
      <w:r w:rsidRPr="00280D7D">
        <w:rPr>
          <w:rFonts w:asciiTheme="minorHAnsi" w:hAnsiTheme="minorHAnsi" w:cstheme="minorHAnsi"/>
          <w:bCs/>
          <w:sz w:val="22"/>
          <w:szCs w:val="22"/>
        </w:rPr>
        <w:t>Pengadilan Negeri Bale Bandung</w:t>
      </w:r>
      <w:r w:rsidR="00BF18A8" w:rsidRPr="00280D7D">
        <w:rPr>
          <w:rFonts w:asciiTheme="minorHAnsi" w:hAnsiTheme="minorHAnsi" w:cstheme="minorHAnsi"/>
          <w:bCs/>
          <w:sz w:val="22"/>
          <w:szCs w:val="22"/>
        </w:rPr>
        <w:t xml:space="preserve"> akan memobilisasi dan menggunakan secara efisien semua sumber daya internal dan eksternal dalam operasional rutin guna mencapai misi, tujuan dan target yang telah ditetapkan.</w:t>
      </w:r>
    </w:p>
    <w:p w:rsidR="00BF18A8" w:rsidRPr="00280D7D" w:rsidRDefault="00BF18A8" w:rsidP="00BF18A8">
      <w:pPr>
        <w:spacing w:line="360" w:lineRule="auto"/>
        <w:ind w:firstLine="720"/>
        <w:jc w:val="both"/>
        <w:rPr>
          <w:rFonts w:asciiTheme="minorHAnsi" w:hAnsiTheme="minorHAnsi" w:cstheme="minorHAnsi"/>
          <w:sz w:val="22"/>
          <w:szCs w:val="22"/>
        </w:rPr>
      </w:pPr>
      <w:r w:rsidRPr="00280D7D">
        <w:rPr>
          <w:rFonts w:asciiTheme="minorHAnsi" w:hAnsiTheme="minorHAnsi" w:cstheme="minorHAnsi"/>
          <w:sz w:val="22"/>
          <w:szCs w:val="22"/>
        </w:rPr>
        <w:lastRenderedPageBreak/>
        <w:t xml:space="preserve">Dari rencana strategis di atas, kunci keberhasilan pembangunan yang dirumuskan melalui rencana Strategis </w:t>
      </w:r>
      <w:r w:rsidR="00473CDF" w:rsidRPr="00280D7D">
        <w:rPr>
          <w:rFonts w:asciiTheme="minorHAnsi" w:hAnsiTheme="minorHAnsi" w:cstheme="minorHAnsi"/>
          <w:sz w:val="22"/>
          <w:szCs w:val="22"/>
        </w:rPr>
        <w:t>Pengadilan Negeri Bale Bandung</w:t>
      </w:r>
      <w:r w:rsidRPr="00280D7D">
        <w:rPr>
          <w:rFonts w:asciiTheme="minorHAnsi" w:hAnsiTheme="minorHAnsi" w:cstheme="minorHAnsi"/>
          <w:sz w:val="22"/>
          <w:szCs w:val="22"/>
        </w:rPr>
        <w:t xml:space="preserve"> kedepan dapat dirumuskan dalam 4 aspek yaitu:</w:t>
      </w:r>
    </w:p>
    <w:p w:rsidR="00BF18A8" w:rsidRPr="00280D7D" w:rsidRDefault="00BF18A8" w:rsidP="001B0AC0">
      <w:pPr>
        <w:numPr>
          <w:ilvl w:val="0"/>
          <w:numId w:val="17"/>
        </w:numPr>
        <w:spacing w:line="360" w:lineRule="auto"/>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Ketenagaan mencakup:</w:t>
      </w:r>
    </w:p>
    <w:p w:rsidR="00BF18A8" w:rsidRPr="00280D7D" w:rsidRDefault="00BF18A8" w:rsidP="001B0AC0">
      <w:pPr>
        <w:numPr>
          <w:ilvl w:val="0"/>
          <w:numId w:val="18"/>
        </w:numPr>
        <w:spacing w:line="360" w:lineRule="auto"/>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Penambahan jumlah tenaga teknis dan tenaga administrasi</w:t>
      </w:r>
    </w:p>
    <w:p w:rsidR="00BF18A8" w:rsidRPr="00280D7D" w:rsidRDefault="00BF18A8" w:rsidP="001B0AC0">
      <w:pPr>
        <w:numPr>
          <w:ilvl w:val="0"/>
          <w:numId w:val="18"/>
        </w:numPr>
        <w:spacing w:line="360" w:lineRule="auto"/>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Peningkatan kualitas melalui pendidikan dan pelatihan.</w:t>
      </w:r>
    </w:p>
    <w:p w:rsidR="00BF18A8" w:rsidRPr="00280D7D" w:rsidRDefault="00BF18A8" w:rsidP="001B0AC0">
      <w:pPr>
        <w:numPr>
          <w:ilvl w:val="0"/>
          <w:numId w:val="18"/>
        </w:numPr>
        <w:spacing w:line="360" w:lineRule="auto"/>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Penataan kembali sistem pembinaan karir pegawai menurut alur karir yang ada.</w:t>
      </w:r>
    </w:p>
    <w:p w:rsidR="006439F0" w:rsidRPr="00280D7D" w:rsidRDefault="006439F0" w:rsidP="001B0AC0">
      <w:pPr>
        <w:numPr>
          <w:ilvl w:val="0"/>
          <w:numId w:val="18"/>
        </w:numPr>
        <w:spacing w:line="360" w:lineRule="auto"/>
        <w:jc w:val="both"/>
        <w:rPr>
          <w:rFonts w:asciiTheme="minorHAnsi" w:hAnsiTheme="minorHAnsi" w:cstheme="minorHAnsi"/>
          <w:sz w:val="22"/>
          <w:szCs w:val="22"/>
          <w:lang w:val="sv-SE"/>
        </w:rPr>
      </w:pPr>
      <w:r w:rsidRPr="00280D7D">
        <w:rPr>
          <w:rFonts w:asciiTheme="minorHAnsi" w:hAnsiTheme="minorHAnsi" w:cstheme="minorHAnsi"/>
          <w:sz w:val="22"/>
          <w:szCs w:val="22"/>
          <w:lang w:val="id-ID"/>
        </w:rPr>
        <w:t>Pengenaan Punisment dan Reward atas suatu pencapaian Kinerja</w:t>
      </w:r>
      <w:r w:rsidR="00220081" w:rsidRPr="00280D7D">
        <w:rPr>
          <w:rFonts w:asciiTheme="minorHAnsi" w:hAnsiTheme="minorHAnsi" w:cstheme="minorHAnsi"/>
          <w:sz w:val="22"/>
          <w:szCs w:val="22"/>
          <w:lang w:val="id-ID"/>
        </w:rPr>
        <w:t>, berupa pengenaan sanksi tertentu dan penghargaan atas keberhasilan suatu kinerja (pegawai teladan)</w:t>
      </w:r>
    </w:p>
    <w:p w:rsidR="00BF18A8" w:rsidRPr="00280D7D" w:rsidRDefault="00BF18A8" w:rsidP="001B0AC0">
      <w:pPr>
        <w:numPr>
          <w:ilvl w:val="0"/>
          <w:numId w:val="18"/>
        </w:numPr>
        <w:spacing w:line="360" w:lineRule="auto"/>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Penggunaan teknologi informasi dalam si</w:t>
      </w:r>
      <w:r w:rsidR="006439F0" w:rsidRPr="00280D7D">
        <w:rPr>
          <w:rFonts w:asciiTheme="minorHAnsi" w:hAnsiTheme="minorHAnsi" w:cstheme="minorHAnsi"/>
          <w:sz w:val="22"/>
          <w:szCs w:val="22"/>
          <w:lang w:val="sv-SE"/>
        </w:rPr>
        <w:t>stem pelaporan dan administrasi</w:t>
      </w:r>
      <w:r w:rsidR="006439F0" w:rsidRPr="00280D7D">
        <w:rPr>
          <w:rFonts w:asciiTheme="minorHAnsi" w:hAnsiTheme="minorHAnsi" w:cstheme="minorHAnsi"/>
          <w:sz w:val="22"/>
          <w:szCs w:val="22"/>
          <w:lang w:val="id-ID"/>
        </w:rPr>
        <w:t xml:space="preserve"> (SAPK, SABMN, SAKPA, SIADPA pola Bindalmin)</w:t>
      </w:r>
    </w:p>
    <w:p w:rsidR="00BF18A8" w:rsidRPr="00280D7D" w:rsidRDefault="00BF18A8" w:rsidP="001B0AC0">
      <w:pPr>
        <w:numPr>
          <w:ilvl w:val="0"/>
          <w:numId w:val="17"/>
        </w:numPr>
        <w:spacing w:line="360" w:lineRule="auto"/>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Sarana mencakup :</w:t>
      </w:r>
    </w:p>
    <w:p w:rsidR="00BF18A8" w:rsidRPr="00280D7D" w:rsidRDefault="00BF18A8" w:rsidP="001B0AC0">
      <w:pPr>
        <w:numPr>
          <w:ilvl w:val="0"/>
          <w:numId w:val="19"/>
        </w:numPr>
        <w:spacing w:line="360" w:lineRule="auto"/>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Pengadaan sarana dan prasarana sesuai kebutuhan yang nyata.</w:t>
      </w:r>
    </w:p>
    <w:p w:rsidR="00BF18A8" w:rsidRPr="00280D7D" w:rsidRDefault="00BF18A8" w:rsidP="001B0AC0">
      <w:pPr>
        <w:numPr>
          <w:ilvl w:val="0"/>
          <w:numId w:val="19"/>
        </w:numPr>
        <w:spacing w:line="360" w:lineRule="auto"/>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Pengembangan perpustakaan melalui koleksi buku, sarana dan prasarana, berikut sistem pelayanannya melalui sistem aplikasi.</w:t>
      </w:r>
    </w:p>
    <w:p w:rsidR="00BF18A8" w:rsidRPr="00280D7D" w:rsidRDefault="00BF18A8" w:rsidP="001B0AC0">
      <w:pPr>
        <w:numPr>
          <w:ilvl w:val="0"/>
          <w:numId w:val="19"/>
        </w:numPr>
        <w:spacing w:line="360" w:lineRule="auto"/>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 xml:space="preserve">Peningkatan jumlah anggaran melalui DIPA sesuai dengan rencana kebutuhan fisik </w:t>
      </w:r>
      <w:r w:rsidR="00473CDF" w:rsidRPr="00280D7D">
        <w:rPr>
          <w:rFonts w:asciiTheme="minorHAnsi" w:hAnsiTheme="minorHAnsi" w:cstheme="minorHAnsi"/>
          <w:sz w:val="22"/>
          <w:szCs w:val="22"/>
          <w:lang w:val="sv-SE"/>
        </w:rPr>
        <w:t>Pengadilan Negeri Bale Bandung</w:t>
      </w:r>
      <w:r w:rsidRPr="00280D7D">
        <w:rPr>
          <w:rFonts w:asciiTheme="minorHAnsi" w:hAnsiTheme="minorHAnsi" w:cstheme="minorHAnsi"/>
          <w:sz w:val="22"/>
          <w:szCs w:val="22"/>
          <w:lang w:val="sv-SE"/>
        </w:rPr>
        <w:t>.</w:t>
      </w:r>
    </w:p>
    <w:p w:rsidR="00BF18A8" w:rsidRPr="00280D7D" w:rsidRDefault="00BF18A8" w:rsidP="001B0AC0">
      <w:pPr>
        <w:numPr>
          <w:ilvl w:val="0"/>
          <w:numId w:val="17"/>
        </w:numPr>
        <w:spacing w:line="360" w:lineRule="auto"/>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Ketatalaksanaan mencakup :</w:t>
      </w:r>
    </w:p>
    <w:p w:rsidR="00BF18A8" w:rsidRPr="00280D7D" w:rsidRDefault="00BF18A8" w:rsidP="001B0AC0">
      <w:pPr>
        <w:numPr>
          <w:ilvl w:val="0"/>
          <w:numId w:val="20"/>
        </w:numPr>
        <w:tabs>
          <w:tab w:val="clear" w:pos="0"/>
          <w:tab w:val="num" w:pos="-360"/>
          <w:tab w:val="num" w:pos="720"/>
        </w:tabs>
        <w:spacing w:line="360" w:lineRule="auto"/>
        <w:ind w:left="720"/>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Melaksanakan ketentuan peraturan perundang-undangan yang berlaku secara optimal.</w:t>
      </w:r>
    </w:p>
    <w:p w:rsidR="00BF18A8" w:rsidRPr="00280D7D" w:rsidRDefault="00BF18A8" w:rsidP="001B0AC0">
      <w:pPr>
        <w:numPr>
          <w:ilvl w:val="0"/>
          <w:numId w:val="20"/>
        </w:numPr>
        <w:tabs>
          <w:tab w:val="clear" w:pos="0"/>
          <w:tab w:val="num" w:pos="-360"/>
          <w:tab w:val="num" w:pos="720"/>
        </w:tabs>
        <w:spacing w:line="360" w:lineRule="auto"/>
        <w:ind w:left="720"/>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 xml:space="preserve">Melaksanakan program </w:t>
      </w:r>
      <w:r w:rsidR="00473CDF" w:rsidRPr="00280D7D">
        <w:rPr>
          <w:rFonts w:asciiTheme="minorHAnsi" w:hAnsiTheme="minorHAnsi" w:cstheme="minorHAnsi"/>
          <w:sz w:val="22"/>
          <w:szCs w:val="22"/>
          <w:lang w:val="sv-SE"/>
        </w:rPr>
        <w:t>Pengadilan Negeri Bale Bandung</w:t>
      </w:r>
      <w:r w:rsidRPr="00280D7D">
        <w:rPr>
          <w:rFonts w:asciiTheme="minorHAnsi" w:hAnsiTheme="minorHAnsi" w:cstheme="minorHAnsi"/>
          <w:sz w:val="22"/>
          <w:szCs w:val="22"/>
          <w:lang w:val="sv-SE"/>
        </w:rPr>
        <w:t xml:space="preserve"> yang telah disusun dengan tetap berdasarkan kepada ketentuan undang-undang, peraturan pemerintah, SEMA, juklak dan juknis yang ada.</w:t>
      </w:r>
    </w:p>
    <w:p w:rsidR="00BF18A8" w:rsidRPr="00280D7D" w:rsidRDefault="00BF18A8" w:rsidP="001B0AC0">
      <w:pPr>
        <w:numPr>
          <w:ilvl w:val="0"/>
          <w:numId w:val="17"/>
        </w:numPr>
        <w:spacing w:line="360" w:lineRule="auto"/>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Hukum materil mencakup :</w:t>
      </w:r>
    </w:p>
    <w:p w:rsidR="00BF18A8" w:rsidRPr="00280D7D" w:rsidRDefault="00BF18A8" w:rsidP="001B0AC0">
      <w:pPr>
        <w:numPr>
          <w:ilvl w:val="0"/>
          <w:numId w:val="21"/>
        </w:numPr>
        <w:spacing w:line="360" w:lineRule="auto"/>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Penelaahan dan inventarisasi materi hukum.</w:t>
      </w:r>
    </w:p>
    <w:p w:rsidR="00BF18A8" w:rsidRPr="00280D7D" w:rsidRDefault="00BF18A8" w:rsidP="001B0AC0">
      <w:pPr>
        <w:numPr>
          <w:ilvl w:val="0"/>
          <w:numId w:val="21"/>
        </w:numPr>
        <w:spacing w:line="360" w:lineRule="auto"/>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 xml:space="preserve">Memasyarakatkan hukum yang berlaku melalui sosialisasi dan dialog terhadap masyarakat umum khususnya para pencari keadilan. </w:t>
      </w:r>
    </w:p>
    <w:p w:rsidR="005C77A3" w:rsidRDefault="005C77A3" w:rsidP="00105ED6">
      <w:pPr>
        <w:spacing w:line="360" w:lineRule="auto"/>
        <w:jc w:val="both"/>
        <w:rPr>
          <w:rFonts w:asciiTheme="minorHAnsi" w:hAnsiTheme="minorHAnsi" w:cstheme="minorHAnsi"/>
          <w:sz w:val="22"/>
          <w:szCs w:val="22"/>
          <w:lang w:val="id-ID"/>
        </w:rPr>
      </w:pPr>
    </w:p>
    <w:p w:rsidR="003D4D2C" w:rsidRPr="003D4D2C" w:rsidRDefault="003D4D2C" w:rsidP="00105ED6">
      <w:pPr>
        <w:spacing w:line="360" w:lineRule="auto"/>
        <w:jc w:val="both"/>
        <w:rPr>
          <w:rFonts w:asciiTheme="minorHAnsi" w:hAnsiTheme="minorHAnsi" w:cstheme="minorHAnsi"/>
          <w:sz w:val="22"/>
          <w:szCs w:val="22"/>
          <w:lang w:val="id-ID"/>
        </w:rPr>
      </w:pPr>
    </w:p>
    <w:p w:rsidR="00BF18A8" w:rsidRPr="00280D7D" w:rsidRDefault="007033EF" w:rsidP="001B0AC0">
      <w:pPr>
        <w:pStyle w:val="ListParagraph"/>
        <w:numPr>
          <w:ilvl w:val="0"/>
          <w:numId w:val="7"/>
        </w:numPr>
        <w:tabs>
          <w:tab w:val="clear" w:pos="720"/>
          <w:tab w:val="num" w:pos="426"/>
        </w:tabs>
        <w:spacing w:before="240" w:after="120" w:line="360" w:lineRule="auto"/>
        <w:ind w:left="426" w:hanging="426"/>
        <w:jc w:val="both"/>
        <w:rPr>
          <w:rFonts w:asciiTheme="minorHAnsi" w:hAnsiTheme="minorHAnsi" w:cstheme="minorHAnsi"/>
          <w:b/>
          <w:i/>
          <w:iCs/>
          <w:sz w:val="22"/>
          <w:szCs w:val="22"/>
        </w:rPr>
      </w:pPr>
      <w:r w:rsidRPr="00280D7D">
        <w:rPr>
          <w:rFonts w:asciiTheme="minorHAnsi" w:hAnsiTheme="minorHAnsi" w:cstheme="minorHAnsi"/>
          <w:b/>
          <w:i/>
          <w:iCs/>
          <w:sz w:val="22"/>
          <w:szCs w:val="22"/>
          <w:lang w:val="id-ID"/>
        </w:rPr>
        <w:lastRenderedPageBreak/>
        <w:t xml:space="preserve">Visi dan Misi </w:t>
      </w:r>
      <w:r w:rsidR="00473CDF" w:rsidRPr="00280D7D">
        <w:rPr>
          <w:rFonts w:asciiTheme="minorHAnsi" w:hAnsiTheme="minorHAnsi" w:cstheme="minorHAnsi"/>
          <w:b/>
          <w:i/>
          <w:iCs/>
          <w:sz w:val="22"/>
          <w:szCs w:val="22"/>
          <w:lang w:val="id-ID"/>
        </w:rPr>
        <w:t>Pengadilan Negeri Bale Bandung</w:t>
      </w:r>
      <w:r w:rsidR="00BF18A8" w:rsidRPr="00280D7D">
        <w:rPr>
          <w:rFonts w:asciiTheme="minorHAnsi" w:hAnsiTheme="minorHAnsi" w:cstheme="minorHAnsi"/>
          <w:b/>
          <w:i/>
          <w:iCs/>
          <w:sz w:val="22"/>
          <w:szCs w:val="22"/>
        </w:rPr>
        <w:t xml:space="preserve"> </w:t>
      </w:r>
    </w:p>
    <w:p w:rsidR="000C0822" w:rsidRPr="00280D7D" w:rsidRDefault="000C0822" w:rsidP="000C0822">
      <w:pPr>
        <w:pStyle w:val="BodyText1"/>
        <w:shd w:val="clear" w:color="auto" w:fill="auto"/>
        <w:spacing w:before="0" w:after="308" w:line="360" w:lineRule="auto"/>
        <w:ind w:left="400" w:firstLine="0"/>
        <w:contextualSpacing/>
        <w:rPr>
          <w:rFonts w:asciiTheme="minorHAnsi" w:hAnsiTheme="minorHAnsi" w:cstheme="minorHAnsi"/>
          <w:sz w:val="22"/>
          <w:szCs w:val="22"/>
        </w:rPr>
      </w:pPr>
      <w:r w:rsidRPr="00280D7D">
        <w:rPr>
          <w:rFonts w:asciiTheme="minorHAnsi" w:hAnsiTheme="minorHAnsi" w:cstheme="minorHAnsi"/>
          <w:b/>
          <w:sz w:val="22"/>
          <w:szCs w:val="22"/>
        </w:rPr>
        <w:t>Visi</w:t>
      </w:r>
      <w:r w:rsidRPr="00280D7D">
        <w:rPr>
          <w:rFonts w:asciiTheme="minorHAnsi" w:hAnsiTheme="minorHAnsi" w:cstheme="minorHAnsi"/>
          <w:sz w:val="22"/>
          <w:szCs w:val="22"/>
        </w:rPr>
        <w:t xml:space="preserve"> </w:t>
      </w:r>
    </w:p>
    <w:p w:rsidR="000C0822" w:rsidRPr="00280D7D" w:rsidRDefault="000C0822" w:rsidP="000C0822">
      <w:pPr>
        <w:pStyle w:val="BodyText1"/>
        <w:shd w:val="clear" w:color="auto" w:fill="auto"/>
        <w:spacing w:before="0" w:after="308" w:line="360" w:lineRule="auto"/>
        <w:ind w:left="400" w:firstLine="0"/>
        <w:contextualSpacing/>
        <w:rPr>
          <w:rFonts w:asciiTheme="minorHAnsi" w:hAnsiTheme="minorHAnsi" w:cstheme="minorHAnsi"/>
          <w:sz w:val="22"/>
          <w:szCs w:val="22"/>
        </w:rPr>
      </w:pPr>
      <w:r w:rsidRPr="00280D7D">
        <w:rPr>
          <w:rFonts w:asciiTheme="minorHAnsi" w:hAnsiTheme="minorHAnsi" w:cstheme="minorHAnsi"/>
          <w:sz w:val="22"/>
          <w:szCs w:val="22"/>
        </w:rPr>
        <w:t>“ Terwujudnya Pengadilan Negeri Bale Bandung menjadi Badan Peradilan Tingkat Pertama yang Agung”.</w:t>
      </w:r>
    </w:p>
    <w:p w:rsidR="000C0822" w:rsidRPr="00280D7D" w:rsidRDefault="000C0822" w:rsidP="000C0822">
      <w:pPr>
        <w:pStyle w:val="BodyText1"/>
        <w:shd w:val="clear" w:color="auto" w:fill="auto"/>
        <w:spacing w:before="0" w:after="308" w:line="360" w:lineRule="auto"/>
        <w:ind w:left="400" w:firstLine="0"/>
        <w:contextualSpacing/>
        <w:rPr>
          <w:rFonts w:asciiTheme="minorHAnsi" w:hAnsiTheme="minorHAnsi" w:cstheme="minorHAnsi"/>
          <w:sz w:val="22"/>
          <w:szCs w:val="22"/>
        </w:rPr>
      </w:pPr>
    </w:p>
    <w:p w:rsidR="000C0822" w:rsidRPr="00280D7D" w:rsidRDefault="000C0822" w:rsidP="000C0822">
      <w:pPr>
        <w:pStyle w:val="BodyText1"/>
        <w:shd w:val="clear" w:color="auto" w:fill="auto"/>
        <w:spacing w:before="0" w:after="107" w:line="360" w:lineRule="auto"/>
        <w:ind w:left="400" w:firstLine="0"/>
        <w:contextualSpacing/>
        <w:rPr>
          <w:rFonts w:asciiTheme="minorHAnsi" w:hAnsiTheme="minorHAnsi" w:cstheme="minorHAnsi"/>
          <w:b/>
          <w:sz w:val="22"/>
          <w:szCs w:val="22"/>
        </w:rPr>
      </w:pPr>
      <w:r w:rsidRPr="00280D7D">
        <w:rPr>
          <w:rFonts w:asciiTheme="minorHAnsi" w:hAnsiTheme="minorHAnsi" w:cstheme="minorHAnsi"/>
          <w:b/>
          <w:sz w:val="22"/>
          <w:szCs w:val="22"/>
        </w:rPr>
        <w:t xml:space="preserve">Misi </w:t>
      </w:r>
    </w:p>
    <w:p w:rsidR="000C0822" w:rsidRPr="00280D7D" w:rsidRDefault="000C0822" w:rsidP="001B0AC0">
      <w:pPr>
        <w:pStyle w:val="BodyText1"/>
        <w:numPr>
          <w:ilvl w:val="0"/>
          <w:numId w:val="25"/>
        </w:numPr>
        <w:shd w:val="clear" w:color="auto" w:fill="auto"/>
        <w:tabs>
          <w:tab w:val="clear" w:pos="1080"/>
          <w:tab w:val="num" w:pos="426"/>
        </w:tabs>
        <w:spacing w:before="0" w:after="107" w:line="360" w:lineRule="auto"/>
        <w:ind w:left="426" w:hanging="426"/>
        <w:contextualSpacing/>
        <w:jc w:val="left"/>
        <w:rPr>
          <w:rFonts w:asciiTheme="minorHAnsi" w:hAnsiTheme="minorHAnsi" w:cstheme="minorHAnsi"/>
          <w:sz w:val="22"/>
          <w:szCs w:val="22"/>
        </w:rPr>
      </w:pPr>
      <w:r w:rsidRPr="00280D7D">
        <w:rPr>
          <w:rFonts w:asciiTheme="minorHAnsi" w:hAnsiTheme="minorHAnsi" w:cstheme="minorHAnsi"/>
          <w:sz w:val="22"/>
          <w:szCs w:val="22"/>
        </w:rPr>
        <w:t>Menjaga Kemandirian Pengadilan Negeri Bale Bandung.</w:t>
      </w:r>
    </w:p>
    <w:p w:rsidR="000C0822" w:rsidRPr="00280D7D" w:rsidRDefault="000C0822" w:rsidP="001B0AC0">
      <w:pPr>
        <w:pStyle w:val="BodyText1"/>
        <w:numPr>
          <w:ilvl w:val="0"/>
          <w:numId w:val="25"/>
        </w:numPr>
        <w:shd w:val="clear" w:color="auto" w:fill="auto"/>
        <w:tabs>
          <w:tab w:val="clear" w:pos="1080"/>
          <w:tab w:val="num" w:pos="426"/>
        </w:tabs>
        <w:spacing w:before="0" w:after="107" w:line="360" w:lineRule="auto"/>
        <w:ind w:left="426" w:hanging="426"/>
        <w:contextualSpacing/>
        <w:jc w:val="left"/>
        <w:rPr>
          <w:rFonts w:asciiTheme="minorHAnsi" w:hAnsiTheme="minorHAnsi" w:cstheme="minorHAnsi"/>
          <w:sz w:val="22"/>
          <w:szCs w:val="22"/>
        </w:rPr>
      </w:pPr>
      <w:r w:rsidRPr="00280D7D">
        <w:rPr>
          <w:rFonts w:asciiTheme="minorHAnsi" w:hAnsiTheme="minorHAnsi" w:cstheme="minorHAnsi"/>
          <w:sz w:val="22"/>
          <w:szCs w:val="22"/>
        </w:rPr>
        <w:t>Memberikan Pelayanana Hukum yang Berkeadilan Kepada Pencari Keadilan.</w:t>
      </w:r>
    </w:p>
    <w:p w:rsidR="000C0822" w:rsidRPr="00280D7D" w:rsidRDefault="000C0822" w:rsidP="001B0AC0">
      <w:pPr>
        <w:pStyle w:val="BodyText1"/>
        <w:numPr>
          <w:ilvl w:val="0"/>
          <w:numId w:val="25"/>
        </w:numPr>
        <w:shd w:val="clear" w:color="auto" w:fill="auto"/>
        <w:tabs>
          <w:tab w:val="clear" w:pos="1080"/>
          <w:tab w:val="num" w:pos="426"/>
        </w:tabs>
        <w:spacing w:before="0" w:after="107" w:line="360" w:lineRule="auto"/>
        <w:ind w:left="426" w:hanging="426"/>
        <w:contextualSpacing/>
        <w:jc w:val="left"/>
        <w:rPr>
          <w:rFonts w:asciiTheme="minorHAnsi" w:hAnsiTheme="minorHAnsi" w:cstheme="minorHAnsi"/>
          <w:sz w:val="22"/>
          <w:szCs w:val="22"/>
        </w:rPr>
      </w:pPr>
      <w:r w:rsidRPr="00280D7D">
        <w:rPr>
          <w:rFonts w:asciiTheme="minorHAnsi" w:hAnsiTheme="minorHAnsi" w:cstheme="minorHAnsi"/>
          <w:sz w:val="22"/>
          <w:szCs w:val="22"/>
        </w:rPr>
        <w:t>Meningkatkan Kualitas Kepemimpinan Pengadilan Negeri Bale Bandung.</w:t>
      </w:r>
    </w:p>
    <w:p w:rsidR="005C77A3" w:rsidRPr="00280D7D" w:rsidRDefault="000C0822" w:rsidP="001B0AC0">
      <w:pPr>
        <w:pStyle w:val="BodyText1"/>
        <w:numPr>
          <w:ilvl w:val="0"/>
          <w:numId w:val="25"/>
        </w:numPr>
        <w:shd w:val="clear" w:color="auto" w:fill="auto"/>
        <w:tabs>
          <w:tab w:val="clear" w:pos="1080"/>
          <w:tab w:val="num" w:pos="426"/>
        </w:tabs>
        <w:spacing w:before="0" w:after="107" w:line="360" w:lineRule="auto"/>
        <w:ind w:left="426" w:hanging="426"/>
        <w:contextualSpacing/>
        <w:jc w:val="left"/>
        <w:rPr>
          <w:rFonts w:asciiTheme="minorHAnsi" w:hAnsiTheme="minorHAnsi" w:cstheme="minorHAnsi"/>
          <w:sz w:val="22"/>
          <w:szCs w:val="22"/>
        </w:rPr>
      </w:pPr>
      <w:r w:rsidRPr="00280D7D">
        <w:rPr>
          <w:rFonts w:asciiTheme="minorHAnsi" w:hAnsiTheme="minorHAnsi" w:cstheme="minorHAnsi"/>
          <w:sz w:val="22"/>
          <w:szCs w:val="22"/>
        </w:rPr>
        <w:t>Meningkatkan Kreadibilitas dan Transparansi Pengadilan Negeri Bale Bandung</w:t>
      </w:r>
    </w:p>
    <w:p w:rsidR="00BF18A8" w:rsidRPr="00280D7D" w:rsidRDefault="00BF18A8" w:rsidP="001B0AC0">
      <w:pPr>
        <w:pStyle w:val="ListParagraph"/>
        <w:numPr>
          <w:ilvl w:val="0"/>
          <w:numId w:val="7"/>
        </w:numPr>
        <w:tabs>
          <w:tab w:val="clear" w:pos="720"/>
          <w:tab w:val="num" w:pos="426"/>
        </w:tabs>
        <w:spacing w:before="240" w:after="120" w:line="360" w:lineRule="auto"/>
        <w:ind w:left="426" w:hanging="426"/>
        <w:jc w:val="both"/>
        <w:rPr>
          <w:rFonts w:asciiTheme="minorHAnsi" w:hAnsiTheme="minorHAnsi" w:cstheme="minorHAnsi"/>
          <w:b/>
          <w:i/>
          <w:iCs/>
          <w:sz w:val="22"/>
          <w:szCs w:val="22"/>
        </w:rPr>
      </w:pPr>
      <w:r w:rsidRPr="00280D7D">
        <w:rPr>
          <w:rFonts w:asciiTheme="minorHAnsi" w:hAnsiTheme="minorHAnsi" w:cstheme="minorHAnsi"/>
          <w:b/>
          <w:i/>
          <w:iCs/>
          <w:sz w:val="22"/>
          <w:szCs w:val="22"/>
        </w:rPr>
        <w:t>Tujuan</w:t>
      </w:r>
      <w:r w:rsidR="003C4087" w:rsidRPr="00280D7D">
        <w:rPr>
          <w:rFonts w:asciiTheme="minorHAnsi" w:hAnsiTheme="minorHAnsi" w:cstheme="minorHAnsi"/>
          <w:b/>
          <w:i/>
          <w:iCs/>
          <w:sz w:val="22"/>
          <w:szCs w:val="22"/>
          <w:lang w:val="id-ID"/>
        </w:rPr>
        <w:t xml:space="preserve"> dan Sasaran Strategis </w:t>
      </w:r>
    </w:p>
    <w:p w:rsidR="003C4087" w:rsidRPr="00280D7D" w:rsidRDefault="003C4087" w:rsidP="001B0AC0">
      <w:pPr>
        <w:pStyle w:val="ListParagraph"/>
        <w:numPr>
          <w:ilvl w:val="0"/>
          <w:numId w:val="2"/>
        </w:numPr>
        <w:spacing w:before="240" w:after="120" w:line="360" w:lineRule="auto"/>
        <w:jc w:val="both"/>
        <w:rPr>
          <w:rFonts w:asciiTheme="minorHAnsi" w:hAnsiTheme="minorHAnsi" w:cstheme="minorHAnsi"/>
          <w:bCs/>
          <w:sz w:val="22"/>
          <w:szCs w:val="22"/>
        </w:rPr>
      </w:pPr>
      <w:r w:rsidRPr="00280D7D">
        <w:rPr>
          <w:rFonts w:asciiTheme="minorHAnsi" w:hAnsiTheme="minorHAnsi" w:cstheme="minorHAnsi"/>
          <w:bCs/>
          <w:sz w:val="22"/>
          <w:szCs w:val="22"/>
          <w:lang w:val="id-ID"/>
        </w:rPr>
        <w:t>Tujuan</w:t>
      </w:r>
    </w:p>
    <w:p w:rsidR="00401066" w:rsidRPr="00280D7D" w:rsidRDefault="00401066" w:rsidP="007F10FF">
      <w:pPr>
        <w:pStyle w:val="ListParagraph"/>
        <w:spacing w:before="240" w:line="360" w:lineRule="auto"/>
        <w:jc w:val="both"/>
        <w:rPr>
          <w:rFonts w:asciiTheme="minorHAnsi" w:hAnsiTheme="minorHAnsi" w:cstheme="minorHAnsi"/>
          <w:bCs/>
          <w:sz w:val="22"/>
          <w:szCs w:val="22"/>
        </w:rPr>
      </w:pPr>
      <w:r w:rsidRPr="00280D7D">
        <w:rPr>
          <w:rFonts w:asciiTheme="minorHAnsi" w:hAnsiTheme="minorHAnsi" w:cstheme="minorHAnsi"/>
          <w:bCs/>
          <w:sz w:val="22"/>
          <w:szCs w:val="22"/>
          <w:lang w:val="id-ID"/>
        </w:rPr>
        <w:t xml:space="preserve">Adapun yang menjadi tujuan yang akan dicapai di </w:t>
      </w:r>
      <w:r w:rsidR="00473CDF" w:rsidRPr="00280D7D">
        <w:rPr>
          <w:rFonts w:asciiTheme="minorHAnsi" w:hAnsiTheme="minorHAnsi" w:cstheme="minorHAnsi"/>
          <w:bCs/>
          <w:sz w:val="22"/>
          <w:szCs w:val="22"/>
          <w:lang w:val="id-ID"/>
        </w:rPr>
        <w:t>Pengadilan Negeri Bale Bandung</w:t>
      </w:r>
      <w:r w:rsidRPr="00280D7D">
        <w:rPr>
          <w:rFonts w:asciiTheme="minorHAnsi" w:hAnsiTheme="minorHAnsi" w:cstheme="minorHAnsi"/>
          <w:bCs/>
          <w:sz w:val="22"/>
          <w:szCs w:val="22"/>
          <w:lang w:val="id-ID"/>
        </w:rPr>
        <w:t>, yaitu meliputi :</w:t>
      </w:r>
    </w:p>
    <w:p w:rsidR="00B57BB6" w:rsidRPr="00280D7D" w:rsidRDefault="00B57BB6" w:rsidP="001B0AC0">
      <w:pPr>
        <w:pStyle w:val="ListParagraph"/>
        <w:numPr>
          <w:ilvl w:val="0"/>
          <w:numId w:val="23"/>
        </w:numPr>
        <w:spacing w:line="360" w:lineRule="auto"/>
        <w:ind w:left="1134" w:hanging="425"/>
        <w:rPr>
          <w:rFonts w:asciiTheme="minorHAnsi" w:hAnsiTheme="minorHAnsi" w:cstheme="minorHAnsi"/>
          <w:sz w:val="22"/>
          <w:szCs w:val="22"/>
          <w:lang w:val="sv-SE"/>
        </w:rPr>
      </w:pPr>
      <w:r w:rsidRPr="00280D7D">
        <w:rPr>
          <w:rFonts w:asciiTheme="minorHAnsi" w:hAnsiTheme="minorHAnsi" w:cstheme="minorHAnsi"/>
          <w:sz w:val="22"/>
          <w:szCs w:val="22"/>
          <w:lang w:val="sv-SE"/>
        </w:rPr>
        <w:t>Pencari keadilan merasa kebutuhan dan kepuasannya terpenuhi</w:t>
      </w:r>
      <w:r w:rsidRPr="00280D7D">
        <w:rPr>
          <w:rFonts w:asciiTheme="minorHAnsi" w:hAnsiTheme="minorHAnsi" w:cstheme="minorHAnsi"/>
          <w:sz w:val="22"/>
          <w:szCs w:val="22"/>
          <w:lang w:val="id-ID"/>
        </w:rPr>
        <w:t>.</w:t>
      </w:r>
    </w:p>
    <w:p w:rsidR="00B57BB6" w:rsidRPr="00280D7D" w:rsidRDefault="00B57BB6" w:rsidP="001B0AC0">
      <w:pPr>
        <w:pStyle w:val="ListParagraph"/>
        <w:numPr>
          <w:ilvl w:val="0"/>
          <w:numId w:val="23"/>
        </w:numPr>
        <w:spacing w:line="360" w:lineRule="auto"/>
        <w:ind w:left="1134" w:hanging="425"/>
        <w:rPr>
          <w:rFonts w:asciiTheme="minorHAnsi" w:hAnsiTheme="minorHAnsi" w:cstheme="minorHAnsi"/>
          <w:sz w:val="22"/>
          <w:szCs w:val="22"/>
          <w:lang w:val="sv-SE"/>
        </w:rPr>
      </w:pPr>
      <w:r w:rsidRPr="00280D7D">
        <w:rPr>
          <w:rFonts w:asciiTheme="minorHAnsi" w:hAnsiTheme="minorHAnsi" w:cstheme="minorHAnsi"/>
          <w:sz w:val="22"/>
          <w:szCs w:val="22"/>
          <w:lang w:val="sv-SE"/>
        </w:rPr>
        <w:t>Setiap pencari keadilan dapat menjangkau badan peradilan</w:t>
      </w:r>
    </w:p>
    <w:p w:rsidR="00B57BB6" w:rsidRPr="00280D7D" w:rsidRDefault="00B57BB6" w:rsidP="001B0AC0">
      <w:pPr>
        <w:pStyle w:val="ListParagraph"/>
        <w:numPr>
          <w:ilvl w:val="0"/>
          <w:numId w:val="23"/>
        </w:numPr>
        <w:spacing w:line="360" w:lineRule="auto"/>
        <w:ind w:left="1134" w:hanging="425"/>
        <w:rPr>
          <w:rFonts w:asciiTheme="minorHAnsi" w:hAnsiTheme="minorHAnsi" w:cstheme="minorHAnsi"/>
          <w:sz w:val="22"/>
          <w:szCs w:val="22"/>
          <w:lang w:val="sv-SE"/>
        </w:rPr>
      </w:pPr>
      <w:r w:rsidRPr="00280D7D">
        <w:rPr>
          <w:rFonts w:asciiTheme="minorHAnsi" w:hAnsiTheme="minorHAnsi" w:cstheme="minorHAnsi"/>
          <w:sz w:val="22"/>
          <w:szCs w:val="22"/>
          <w:lang w:val="sv-SE"/>
        </w:rPr>
        <w:t>Publik percaya bahwa Pengadilan Negeri Bale Bandung memenuhi butir 1 dan 2 di atas.</w:t>
      </w:r>
    </w:p>
    <w:p w:rsidR="00BF18A8" w:rsidRPr="00280D7D" w:rsidRDefault="00BF18A8" w:rsidP="001B0AC0">
      <w:pPr>
        <w:pStyle w:val="ListParagraph"/>
        <w:numPr>
          <w:ilvl w:val="0"/>
          <w:numId w:val="23"/>
        </w:numPr>
        <w:tabs>
          <w:tab w:val="num" w:pos="900"/>
        </w:tabs>
        <w:spacing w:before="360" w:line="360" w:lineRule="auto"/>
        <w:ind w:left="851" w:hanging="425"/>
        <w:jc w:val="both"/>
        <w:rPr>
          <w:rFonts w:asciiTheme="minorHAnsi" w:hAnsiTheme="minorHAnsi" w:cstheme="minorHAnsi"/>
          <w:bCs/>
          <w:sz w:val="22"/>
          <w:szCs w:val="22"/>
        </w:rPr>
      </w:pPr>
      <w:r w:rsidRPr="00280D7D">
        <w:rPr>
          <w:rFonts w:asciiTheme="minorHAnsi" w:hAnsiTheme="minorHAnsi" w:cstheme="minorHAnsi"/>
          <w:bCs/>
          <w:sz w:val="22"/>
          <w:szCs w:val="22"/>
        </w:rPr>
        <w:t xml:space="preserve">Sasaran </w:t>
      </w:r>
      <w:r w:rsidR="007F10FF" w:rsidRPr="00280D7D">
        <w:rPr>
          <w:rFonts w:asciiTheme="minorHAnsi" w:hAnsiTheme="minorHAnsi" w:cstheme="minorHAnsi"/>
          <w:bCs/>
          <w:sz w:val="22"/>
          <w:szCs w:val="22"/>
          <w:lang w:val="id-ID"/>
        </w:rPr>
        <w:t>Strategis</w:t>
      </w:r>
    </w:p>
    <w:p w:rsidR="00BF18A8" w:rsidRPr="00280D7D" w:rsidRDefault="00BF18A8" w:rsidP="001B0AC0">
      <w:pPr>
        <w:numPr>
          <w:ilvl w:val="0"/>
          <w:numId w:val="9"/>
        </w:numPr>
        <w:spacing w:line="360" w:lineRule="auto"/>
        <w:jc w:val="both"/>
        <w:rPr>
          <w:rFonts w:asciiTheme="minorHAnsi" w:hAnsiTheme="minorHAnsi" w:cstheme="minorHAnsi"/>
          <w:sz w:val="22"/>
          <w:szCs w:val="22"/>
        </w:rPr>
      </w:pPr>
      <w:r w:rsidRPr="00280D7D">
        <w:rPr>
          <w:rFonts w:asciiTheme="minorHAnsi" w:hAnsiTheme="minorHAnsi" w:cstheme="minorHAnsi"/>
          <w:sz w:val="22"/>
          <w:szCs w:val="22"/>
        </w:rPr>
        <w:t>Uraian</w:t>
      </w:r>
    </w:p>
    <w:p w:rsidR="002C2A6F" w:rsidRPr="00280D7D" w:rsidRDefault="002C2A6F" w:rsidP="001B0AC0">
      <w:pPr>
        <w:pStyle w:val="ListParagraph"/>
        <w:numPr>
          <w:ilvl w:val="0"/>
          <w:numId w:val="28"/>
        </w:numPr>
        <w:spacing w:line="360" w:lineRule="auto"/>
        <w:ind w:left="1560" w:hanging="426"/>
        <w:jc w:val="both"/>
        <w:rPr>
          <w:rFonts w:asciiTheme="minorHAnsi" w:hAnsiTheme="minorHAnsi" w:cstheme="minorHAnsi"/>
          <w:sz w:val="22"/>
          <w:szCs w:val="22"/>
        </w:rPr>
      </w:pPr>
      <w:r w:rsidRPr="00280D7D">
        <w:rPr>
          <w:rFonts w:asciiTheme="minorHAnsi" w:hAnsiTheme="minorHAnsi" w:cstheme="minorHAnsi"/>
          <w:sz w:val="22"/>
          <w:szCs w:val="22"/>
        </w:rPr>
        <w:t>Peningkatan Penyelesaian Upaya Mediasi</w:t>
      </w:r>
    </w:p>
    <w:p w:rsidR="002C2A6F" w:rsidRPr="00280D7D" w:rsidRDefault="002C2A6F" w:rsidP="001B0AC0">
      <w:pPr>
        <w:pStyle w:val="ListParagraph"/>
        <w:numPr>
          <w:ilvl w:val="0"/>
          <w:numId w:val="28"/>
        </w:numPr>
        <w:spacing w:line="360" w:lineRule="auto"/>
        <w:ind w:left="1560" w:hanging="426"/>
        <w:jc w:val="both"/>
        <w:rPr>
          <w:rFonts w:asciiTheme="minorHAnsi" w:hAnsiTheme="minorHAnsi" w:cstheme="minorHAnsi"/>
          <w:sz w:val="22"/>
          <w:szCs w:val="22"/>
        </w:rPr>
      </w:pPr>
      <w:r w:rsidRPr="00280D7D">
        <w:rPr>
          <w:rFonts w:asciiTheme="minorHAnsi" w:hAnsiTheme="minorHAnsi" w:cstheme="minorHAnsi"/>
          <w:sz w:val="22"/>
          <w:szCs w:val="22"/>
        </w:rPr>
        <w:t>Peningkatan penyelesaian perkara</w:t>
      </w:r>
    </w:p>
    <w:p w:rsidR="002C2A6F" w:rsidRPr="00280D7D" w:rsidRDefault="002C2A6F" w:rsidP="001B0AC0">
      <w:pPr>
        <w:pStyle w:val="ListParagraph"/>
        <w:numPr>
          <w:ilvl w:val="0"/>
          <w:numId w:val="28"/>
        </w:numPr>
        <w:spacing w:line="360" w:lineRule="auto"/>
        <w:ind w:left="1560" w:hanging="426"/>
        <w:jc w:val="both"/>
        <w:rPr>
          <w:rFonts w:asciiTheme="minorHAnsi" w:hAnsiTheme="minorHAnsi" w:cstheme="minorHAnsi"/>
          <w:sz w:val="22"/>
          <w:szCs w:val="22"/>
        </w:rPr>
      </w:pPr>
      <w:r w:rsidRPr="00280D7D">
        <w:rPr>
          <w:rFonts w:asciiTheme="minorHAnsi" w:hAnsiTheme="minorHAnsi" w:cstheme="minorHAnsi"/>
          <w:sz w:val="22"/>
          <w:szCs w:val="22"/>
        </w:rPr>
        <w:t>Peningkatan tertib administrasi perkara</w:t>
      </w:r>
    </w:p>
    <w:p w:rsidR="002C2A6F" w:rsidRPr="00280D7D" w:rsidRDefault="002C2A6F" w:rsidP="001B0AC0">
      <w:pPr>
        <w:pStyle w:val="ListParagraph"/>
        <w:numPr>
          <w:ilvl w:val="0"/>
          <w:numId w:val="28"/>
        </w:numPr>
        <w:spacing w:line="360" w:lineRule="auto"/>
        <w:ind w:left="1560" w:hanging="426"/>
        <w:jc w:val="both"/>
        <w:rPr>
          <w:rFonts w:asciiTheme="minorHAnsi" w:hAnsiTheme="minorHAnsi" w:cstheme="minorHAnsi"/>
          <w:sz w:val="22"/>
          <w:szCs w:val="22"/>
        </w:rPr>
      </w:pPr>
      <w:r w:rsidRPr="00280D7D">
        <w:rPr>
          <w:rFonts w:asciiTheme="minorHAnsi" w:hAnsiTheme="minorHAnsi" w:cstheme="minorHAnsi"/>
          <w:sz w:val="22"/>
          <w:szCs w:val="22"/>
        </w:rPr>
        <w:t>Peningkatan Kualitas SDM</w:t>
      </w:r>
    </w:p>
    <w:p w:rsidR="002C2A6F" w:rsidRPr="00280D7D" w:rsidRDefault="002C2A6F" w:rsidP="001B0AC0">
      <w:pPr>
        <w:pStyle w:val="ListParagraph"/>
        <w:numPr>
          <w:ilvl w:val="0"/>
          <w:numId w:val="28"/>
        </w:numPr>
        <w:spacing w:line="360" w:lineRule="auto"/>
        <w:ind w:left="1560" w:hanging="426"/>
        <w:jc w:val="both"/>
        <w:rPr>
          <w:rFonts w:asciiTheme="minorHAnsi" w:hAnsiTheme="minorHAnsi" w:cstheme="minorHAnsi"/>
          <w:sz w:val="22"/>
          <w:szCs w:val="22"/>
        </w:rPr>
      </w:pPr>
      <w:r w:rsidRPr="00280D7D">
        <w:rPr>
          <w:rFonts w:asciiTheme="minorHAnsi" w:hAnsiTheme="minorHAnsi" w:cstheme="minorHAnsi"/>
          <w:sz w:val="22"/>
          <w:szCs w:val="22"/>
        </w:rPr>
        <w:t>Peningkatan kepercayaan masyarakat kepada hukum melalui tindakan penegakan hukum</w:t>
      </w:r>
    </w:p>
    <w:p w:rsidR="002C2A6F" w:rsidRPr="00280D7D" w:rsidRDefault="002C2A6F" w:rsidP="001B0AC0">
      <w:pPr>
        <w:pStyle w:val="ListParagraph"/>
        <w:numPr>
          <w:ilvl w:val="0"/>
          <w:numId w:val="28"/>
        </w:numPr>
        <w:spacing w:line="360" w:lineRule="auto"/>
        <w:ind w:left="1560" w:hanging="426"/>
        <w:jc w:val="both"/>
        <w:rPr>
          <w:rFonts w:asciiTheme="minorHAnsi" w:hAnsiTheme="minorHAnsi" w:cstheme="minorHAnsi"/>
          <w:sz w:val="22"/>
          <w:szCs w:val="22"/>
        </w:rPr>
      </w:pPr>
      <w:r w:rsidRPr="00280D7D">
        <w:rPr>
          <w:rFonts w:asciiTheme="minorHAnsi" w:hAnsiTheme="minorHAnsi" w:cstheme="minorHAnsi"/>
          <w:sz w:val="22"/>
          <w:szCs w:val="22"/>
        </w:rPr>
        <w:t>Peningkatan kualitas pengawasan</w:t>
      </w:r>
    </w:p>
    <w:p w:rsidR="002C2A6F" w:rsidRPr="00280D7D" w:rsidRDefault="002C2A6F" w:rsidP="001B0AC0">
      <w:pPr>
        <w:pStyle w:val="ListParagraph"/>
        <w:numPr>
          <w:ilvl w:val="0"/>
          <w:numId w:val="28"/>
        </w:numPr>
        <w:spacing w:line="360" w:lineRule="auto"/>
        <w:ind w:left="1560" w:hanging="426"/>
        <w:jc w:val="both"/>
        <w:rPr>
          <w:rFonts w:asciiTheme="minorHAnsi" w:hAnsiTheme="minorHAnsi" w:cstheme="minorHAnsi"/>
          <w:sz w:val="22"/>
          <w:szCs w:val="22"/>
        </w:rPr>
      </w:pPr>
      <w:r w:rsidRPr="00280D7D">
        <w:rPr>
          <w:rFonts w:asciiTheme="minorHAnsi" w:hAnsiTheme="minorHAnsi" w:cstheme="minorHAnsi"/>
          <w:sz w:val="22"/>
          <w:szCs w:val="22"/>
        </w:rPr>
        <w:t xml:space="preserve">Peningkatan aksesibilitas masyarakat terhadap peradilan (acces to justice) </w:t>
      </w:r>
    </w:p>
    <w:p w:rsidR="002C2A6F" w:rsidRPr="00280D7D" w:rsidRDefault="002C2A6F" w:rsidP="001B0AC0">
      <w:pPr>
        <w:pStyle w:val="ListParagraph"/>
        <w:numPr>
          <w:ilvl w:val="0"/>
          <w:numId w:val="28"/>
        </w:numPr>
        <w:spacing w:line="360" w:lineRule="auto"/>
        <w:ind w:left="1560" w:hanging="426"/>
        <w:jc w:val="both"/>
        <w:rPr>
          <w:rFonts w:asciiTheme="minorHAnsi" w:hAnsiTheme="minorHAnsi" w:cstheme="minorHAnsi"/>
          <w:sz w:val="22"/>
          <w:szCs w:val="22"/>
        </w:rPr>
      </w:pPr>
      <w:r w:rsidRPr="00280D7D">
        <w:rPr>
          <w:rFonts w:asciiTheme="minorHAnsi" w:hAnsiTheme="minorHAnsi" w:cstheme="minorHAnsi"/>
          <w:sz w:val="22"/>
          <w:szCs w:val="22"/>
        </w:rPr>
        <w:lastRenderedPageBreak/>
        <w:t xml:space="preserve">Peningkatan pelayanan peradilan. </w:t>
      </w:r>
    </w:p>
    <w:p w:rsidR="002C2A6F" w:rsidRPr="00280D7D" w:rsidRDefault="002C2A6F" w:rsidP="001B0AC0">
      <w:pPr>
        <w:pStyle w:val="ListParagraph"/>
        <w:numPr>
          <w:ilvl w:val="0"/>
          <w:numId w:val="28"/>
        </w:numPr>
        <w:spacing w:line="360" w:lineRule="auto"/>
        <w:ind w:left="1560" w:hanging="426"/>
        <w:jc w:val="both"/>
        <w:rPr>
          <w:rFonts w:asciiTheme="minorHAnsi" w:hAnsiTheme="minorHAnsi" w:cstheme="minorHAnsi"/>
          <w:sz w:val="22"/>
          <w:szCs w:val="22"/>
        </w:rPr>
      </w:pPr>
      <w:r w:rsidRPr="00280D7D">
        <w:rPr>
          <w:rFonts w:asciiTheme="minorHAnsi" w:hAnsiTheme="minorHAnsi" w:cstheme="minorHAnsi"/>
          <w:sz w:val="22"/>
          <w:szCs w:val="22"/>
        </w:rPr>
        <w:t>Peningkatan pelayanan dibidang hukum secara cepat, murah dan mampu menjangkau semua lapisan masyarakat</w:t>
      </w:r>
    </w:p>
    <w:p w:rsidR="002C2A6F" w:rsidRPr="00280D7D" w:rsidRDefault="002C2A6F" w:rsidP="001B0AC0">
      <w:pPr>
        <w:pStyle w:val="ListParagraph"/>
        <w:numPr>
          <w:ilvl w:val="0"/>
          <w:numId w:val="28"/>
        </w:numPr>
        <w:spacing w:line="360" w:lineRule="auto"/>
        <w:ind w:left="1560" w:hanging="426"/>
        <w:jc w:val="both"/>
        <w:rPr>
          <w:rFonts w:asciiTheme="minorHAnsi" w:hAnsiTheme="minorHAnsi" w:cstheme="minorHAnsi"/>
          <w:sz w:val="22"/>
          <w:szCs w:val="22"/>
        </w:rPr>
      </w:pPr>
      <w:r w:rsidRPr="00280D7D">
        <w:rPr>
          <w:rFonts w:asciiTheme="minorHAnsi" w:hAnsiTheme="minorHAnsi" w:cstheme="minorHAnsi"/>
          <w:sz w:val="22"/>
          <w:szCs w:val="22"/>
        </w:rPr>
        <w:t>Peningkatan penyelesaiaan eksekusi terhadap putusan yang sudah BHT</w:t>
      </w:r>
    </w:p>
    <w:p w:rsidR="002C2A6F" w:rsidRPr="00280D7D" w:rsidRDefault="002C2A6F" w:rsidP="001B0AC0">
      <w:pPr>
        <w:pStyle w:val="ListParagraph"/>
        <w:numPr>
          <w:ilvl w:val="0"/>
          <w:numId w:val="28"/>
        </w:numPr>
        <w:spacing w:line="360" w:lineRule="auto"/>
        <w:ind w:left="1560" w:hanging="426"/>
        <w:jc w:val="both"/>
        <w:rPr>
          <w:rFonts w:asciiTheme="minorHAnsi" w:hAnsiTheme="minorHAnsi" w:cstheme="minorHAnsi"/>
          <w:sz w:val="22"/>
          <w:szCs w:val="22"/>
        </w:rPr>
      </w:pPr>
      <w:r w:rsidRPr="00280D7D">
        <w:rPr>
          <w:rFonts w:asciiTheme="minorHAnsi" w:hAnsiTheme="minorHAnsi" w:cstheme="minorHAnsi"/>
          <w:sz w:val="22"/>
          <w:szCs w:val="22"/>
        </w:rPr>
        <w:t>Tersedianya dukungan managemen dan tugas teknis dalam penyelenggaraan fungsi peradilan</w:t>
      </w:r>
    </w:p>
    <w:p w:rsidR="002C2A6F" w:rsidRPr="00280D7D" w:rsidRDefault="002C2A6F" w:rsidP="001B0AC0">
      <w:pPr>
        <w:pStyle w:val="ListParagraph"/>
        <w:numPr>
          <w:ilvl w:val="0"/>
          <w:numId w:val="28"/>
        </w:numPr>
        <w:spacing w:line="360" w:lineRule="auto"/>
        <w:ind w:left="1560" w:hanging="426"/>
        <w:jc w:val="both"/>
        <w:rPr>
          <w:rFonts w:asciiTheme="minorHAnsi" w:hAnsiTheme="minorHAnsi" w:cstheme="minorHAnsi"/>
          <w:sz w:val="22"/>
          <w:szCs w:val="22"/>
        </w:rPr>
      </w:pPr>
      <w:r w:rsidRPr="00280D7D">
        <w:rPr>
          <w:rFonts w:asciiTheme="minorHAnsi" w:hAnsiTheme="minorHAnsi" w:cstheme="minorHAnsi"/>
          <w:sz w:val="22"/>
          <w:szCs w:val="22"/>
        </w:rPr>
        <w:t>Tersedianya sarana dan prasarana dalam penyelenggaraan peradilan</w:t>
      </w:r>
    </w:p>
    <w:p w:rsidR="002C2A6F" w:rsidRPr="00280D7D" w:rsidRDefault="002C2A6F" w:rsidP="001B0AC0">
      <w:pPr>
        <w:pStyle w:val="ListParagraph"/>
        <w:numPr>
          <w:ilvl w:val="0"/>
          <w:numId w:val="28"/>
        </w:numPr>
        <w:spacing w:line="360" w:lineRule="auto"/>
        <w:ind w:left="1560" w:hanging="426"/>
        <w:jc w:val="both"/>
        <w:rPr>
          <w:rFonts w:asciiTheme="minorHAnsi" w:hAnsiTheme="minorHAnsi" w:cstheme="minorHAnsi"/>
          <w:sz w:val="22"/>
          <w:szCs w:val="22"/>
        </w:rPr>
      </w:pPr>
      <w:r w:rsidRPr="00280D7D">
        <w:rPr>
          <w:rFonts w:asciiTheme="minorHAnsi" w:hAnsiTheme="minorHAnsi" w:cstheme="minorHAnsi"/>
          <w:sz w:val="22"/>
          <w:szCs w:val="22"/>
        </w:rPr>
        <w:t>Peningkatan penataan arsip perkara (in aktif)</w:t>
      </w:r>
    </w:p>
    <w:p w:rsidR="002C2A6F" w:rsidRPr="00280D7D" w:rsidRDefault="002C2A6F" w:rsidP="002C2A6F">
      <w:pPr>
        <w:spacing w:line="360" w:lineRule="auto"/>
        <w:ind w:left="1080"/>
        <w:jc w:val="both"/>
        <w:rPr>
          <w:rFonts w:asciiTheme="minorHAnsi" w:hAnsiTheme="minorHAnsi" w:cstheme="minorHAnsi"/>
          <w:sz w:val="22"/>
          <w:szCs w:val="22"/>
        </w:rPr>
      </w:pPr>
    </w:p>
    <w:p w:rsidR="00BF18A8" w:rsidRPr="00280D7D" w:rsidRDefault="00BF18A8" w:rsidP="001B0AC0">
      <w:pPr>
        <w:numPr>
          <w:ilvl w:val="0"/>
          <w:numId w:val="9"/>
        </w:numPr>
        <w:spacing w:before="120" w:after="120" w:line="360" w:lineRule="auto"/>
        <w:ind w:left="1077" w:hanging="357"/>
        <w:jc w:val="both"/>
        <w:rPr>
          <w:rFonts w:asciiTheme="minorHAnsi" w:hAnsiTheme="minorHAnsi" w:cstheme="minorHAnsi"/>
          <w:sz w:val="22"/>
          <w:szCs w:val="22"/>
        </w:rPr>
      </w:pPr>
      <w:r w:rsidRPr="00280D7D">
        <w:rPr>
          <w:rFonts w:asciiTheme="minorHAnsi" w:hAnsiTheme="minorHAnsi" w:cstheme="minorHAnsi"/>
          <w:sz w:val="22"/>
          <w:szCs w:val="22"/>
        </w:rPr>
        <w:t>Indikator</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Persentase mediasi yang diselesaikan</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Persentase perkara yang diselesaikan</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Persentase sisa perkara yang diselesaikan</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 xml:space="preserve">Persentase berkas yang diajukan banding, kasasi dan PK yang disampaikan secara lengkap </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Persentase berkas yang diregister dan siap disidangkan ke Majelis</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Persentase Penyampaian pemberitahuan Pemanggilan Sidang Tepat Waktu</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Persentase Penyampaian Pemberitahuan Relaas Putusan Tepat Waktu, Tempat dan Para Pihak</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 xml:space="preserve">Persentase Penyitaan tepat waktu dan tempat </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Persentase penetapan penyitaan dan penggeledahan .</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Persentase penyelesaian perkara lalu lintas dan tipiring</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Penyampaian pemberitahuan penetapan penangguhan obyek sengketa kepada tergugat tetap waktu dan tempat</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Persentase pegawai yang lulus diklat teknis yudisial</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 xml:space="preserve">Persentase pegawai yang lulus diklat non yudisial </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 xml:space="preserve">Persentase putusan pengadilan yang tidak banding. </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Persentase pengaduan yang ditindaklanjuti</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Persentase temuan yg ditindaklanjuti</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lastRenderedPageBreak/>
        <w:t>Persentase proses penyelesaian perkara  yang dapat dipublikasikan</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Persentase penyedian bantuan hukum bagi masyarakat miskin dan terpinggirkan</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Prosentase bantuan hukum untuk pencari keadilan secara prodeo</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Persentase jumlah putusan yang dapat di eksekusi dengan jumlah yang BHTyang dimohonkan eksekusi</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 xml:space="preserve">Prosentase terselenggaranya pembayaran gaji dan tunjangan tepat waktu.     </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 xml:space="preserve">Prosentase tersedianya penyelenggaraan operasional dan pemeliharaan perkantoran dalam penyelenggaraan fungsi peradilan.     </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Prosentase penyediaan sarana dan prasarana yang mendukung penyelenggaraan peradilan</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Persentasi temuan kembali arsip sesuai dengan SOP</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 xml:space="preserve">Prosentase penataan arsip perkara yang diselesaikan.                      </w:t>
      </w:r>
    </w:p>
    <w:p w:rsidR="00B53B31" w:rsidRPr="00280D7D" w:rsidRDefault="00B53B31" w:rsidP="001B0AC0">
      <w:pPr>
        <w:pStyle w:val="ListParagraph"/>
        <w:numPr>
          <w:ilvl w:val="0"/>
          <w:numId w:val="29"/>
        </w:numPr>
        <w:spacing w:line="360" w:lineRule="auto"/>
        <w:ind w:left="1560" w:hanging="426"/>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Prosentase sarana dan prasarana ruang arsip.</w:t>
      </w:r>
    </w:p>
    <w:p w:rsidR="005F5E1D" w:rsidRPr="00280D7D" w:rsidRDefault="005F5E1D" w:rsidP="005F5E1D">
      <w:pPr>
        <w:pStyle w:val="ListParagraph"/>
        <w:ind w:left="1800"/>
        <w:jc w:val="both"/>
        <w:rPr>
          <w:rFonts w:asciiTheme="minorHAnsi" w:hAnsiTheme="minorHAnsi" w:cstheme="minorHAnsi"/>
          <w:sz w:val="22"/>
          <w:szCs w:val="22"/>
          <w:lang w:val="sv-SE"/>
        </w:rPr>
      </w:pPr>
    </w:p>
    <w:p w:rsidR="00BF18A8" w:rsidRPr="00280D7D" w:rsidRDefault="001C63D7" w:rsidP="001B0AC0">
      <w:pPr>
        <w:pStyle w:val="ListParagraph"/>
        <w:numPr>
          <w:ilvl w:val="0"/>
          <w:numId w:val="7"/>
        </w:numPr>
        <w:tabs>
          <w:tab w:val="clear" w:pos="720"/>
          <w:tab w:val="num" w:pos="426"/>
        </w:tabs>
        <w:spacing w:before="240" w:line="360" w:lineRule="auto"/>
        <w:ind w:left="426" w:hanging="426"/>
        <w:jc w:val="both"/>
        <w:rPr>
          <w:rFonts w:asciiTheme="minorHAnsi" w:hAnsiTheme="minorHAnsi" w:cstheme="minorHAnsi"/>
          <w:b/>
          <w:i/>
          <w:iCs/>
          <w:sz w:val="22"/>
          <w:szCs w:val="22"/>
          <w:lang w:val="sv-SE"/>
        </w:rPr>
      </w:pPr>
      <w:r w:rsidRPr="00280D7D">
        <w:rPr>
          <w:rFonts w:asciiTheme="minorHAnsi" w:hAnsiTheme="minorHAnsi" w:cstheme="minorHAnsi"/>
          <w:b/>
          <w:i/>
          <w:iCs/>
          <w:sz w:val="22"/>
          <w:szCs w:val="22"/>
          <w:lang w:val="id-ID"/>
        </w:rPr>
        <w:t>Program Utama dan Kegiatan Pokok</w:t>
      </w:r>
    </w:p>
    <w:p w:rsidR="00BF18A8" w:rsidRPr="00280D7D" w:rsidRDefault="00BF18A8" w:rsidP="000464AC">
      <w:pPr>
        <w:spacing w:line="360" w:lineRule="auto"/>
        <w:ind w:left="698"/>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 xml:space="preserve">Untuk mencapai tujuan dan sasaran </w:t>
      </w:r>
      <w:r w:rsidR="001C63D7" w:rsidRPr="00280D7D">
        <w:rPr>
          <w:rFonts w:asciiTheme="minorHAnsi" w:hAnsiTheme="minorHAnsi" w:cstheme="minorHAnsi"/>
          <w:sz w:val="22"/>
          <w:szCs w:val="22"/>
          <w:lang w:val="sv-SE"/>
        </w:rPr>
        <w:t>yang telah ditetapkan tahun 201</w:t>
      </w:r>
      <w:r w:rsidR="00D00BC8" w:rsidRPr="00280D7D">
        <w:rPr>
          <w:rFonts w:asciiTheme="minorHAnsi" w:hAnsiTheme="minorHAnsi" w:cstheme="minorHAnsi"/>
          <w:sz w:val="22"/>
          <w:szCs w:val="22"/>
          <w:lang w:val="id-ID"/>
        </w:rPr>
        <w:t>2</w:t>
      </w:r>
      <w:r w:rsidRPr="00280D7D">
        <w:rPr>
          <w:rFonts w:asciiTheme="minorHAnsi" w:hAnsiTheme="minorHAnsi" w:cstheme="minorHAnsi"/>
          <w:sz w:val="22"/>
          <w:szCs w:val="22"/>
          <w:lang w:val="sv-SE"/>
        </w:rPr>
        <w:t xml:space="preserve">, </w:t>
      </w:r>
      <w:r w:rsidR="00473CDF" w:rsidRPr="00280D7D">
        <w:rPr>
          <w:rFonts w:asciiTheme="minorHAnsi" w:hAnsiTheme="minorHAnsi" w:cstheme="minorHAnsi"/>
          <w:sz w:val="22"/>
          <w:szCs w:val="22"/>
          <w:lang w:val="sv-SE"/>
        </w:rPr>
        <w:t>Pengadilan Negeri Bale Bandung</w:t>
      </w:r>
      <w:r w:rsidRPr="00280D7D">
        <w:rPr>
          <w:rFonts w:asciiTheme="minorHAnsi" w:hAnsiTheme="minorHAnsi" w:cstheme="minorHAnsi"/>
          <w:sz w:val="22"/>
          <w:szCs w:val="22"/>
          <w:lang w:val="sv-SE"/>
        </w:rPr>
        <w:t xml:space="preserve"> memiliki kebijakan program yaitu :</w:t>
      </w:r>
    </w:p>
    <w:p w:rsidR="00BF18A8" w:rsidRPr="00280D7D" w:rsidRDefault="00BF18A8" w:rsidP="001B0AC0">
      <w:pPr>
        <w:numPr>
          <w:ilvl w:val="0"/>
          <w:numId w:val="4"/>
        </w:numPr>
        <w:spacing w:line="360" w:lineRule="auto"/>
        <w:jc w:val="both"/>
        <w:rPr>
          <w:rFonts w:asciiTheme="minorHAnsi" w:hAnsiTheme="minorHAnsi" w:cstheme="minorHAnsi"/>
          <w:sz w:val="22"/>
          <w:szCs w:val="22"/>
        </w:rPr>
      </w:pPr>
      <w:r w:rsidRPr="00280D7D">
        <w:rPr>
          <w:rFonts w:asciiTheme="minorHAnsi" w:hAnsiTheme="minorHAnsi" w:cstheme="minorHAnsi"/>
          <w:sz w:val="22"/>
          <w:szCs w:val="22"/>
        </w:rPr>
        <w:t>Kebijakan</w:t>
      </w:r>
    </w:p>
    <w:p w:rsidR="00BF18A8" w:rsidRPr="00280D7D" w:rsidRDefault="00BF18A8" w:rsidP="001B0AC0">
      <w:pPr>
        <w:numPr>
          <w:ilvl w:val="0"/>
          <w:numId w:val="5"/>
        </w:numPr>
        <w:spacing w:line="360" w:lineRule="auto"/>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 xml:space="preserve">Mengusulkan penambahan pegawai dan meningkatkan kemampuan serta mutu para pejabat/staf. </w:t>
      </w:r>
    </w:p>
    <w:p w:rsidR="00BF18A8" w:rsidRPr="00280D7D" w:rsidRDefault="00BF18A8" w:rsidP="001B0AC0">
      <w:pPr>
        <w:numPr>
          <w:ilvl w:val="0"/>
          <w:numId w:val="5"/>
        </w:numPr>
        <w:spacing w:line="360" w:lineRule="auto"/>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Mengikutikan para pelaksana/operator dan pejabat struktural serta fungsional untuk mengikuti pelatihan dan penjenjangan.</w:t>
      </w:r>
    </w:p>
    <w:p w:rsidR="00BF18A8" w:rsidRPr="00280D7D" w:rsidRDefault="00BF18A8" w:rsidP="001B0AC0">
      <w:pPr>
        <w:numPr>
          <w:ilvl w:val="0"/>
          <w:numId w:val="5"/>
        </w:numPr>
        <w:spacing w:line="360" w:lineRule="auto"/>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 xml:space="preserve">Melakukan koordinasi dengan </w:t>
      </w:r>
      <w:r w:rsidR="0077788C" w:rsidRPr="00280D7D">
        <w:rPr>
          <w:rFonts w:asciiTheme="minorHAnsi" w:hAnsiTheme="minorHAnsi" w:cstheme="minorHAnsi"/>
          <w:sz w:val="22"/>
          <w:szCs w:val="22"/>
          <w:lang w:val="id-ID"/>
        </w:rPr>
        <w:t>Pengadilan Tinggi Bandung</w:t>
      </w:r>
      <w:r w:rsidRPr="00280D7D">
        <w:rPr>
          <w:rFonts w:asciiTheme="minorHAnsi" w:hAnsiTheme="minorHAnsi" w:cstheme="minorHAnsi"/>
          <w:sz w:val="22"/>
          <w:szCs w:val="22"/>
          <w:lang w:val="sv-SE"/>
        </w:rPr>
        <w:t xml:space="preserve"> dan Mahkamah Agung RI serta masyarakat agar kinerja pimpinan dan staf peradilan berkualitas dan profesional.</w:t>
      </w:r>
    </w:p>
    <w:p w:rsidR="00BF18A8" w:rsidRPr="00280D7D" w:rsidRDefault="00BF18A8" w:rsidP="001B0AC0">
      <w:pPr>
        <w:numPr>
          <w:ilvl w:val="0"/>
          <w:numId w:val="5"/>
        </w:numPr>
        <w:spacing w:line="360" w:lineRule="auto"/>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Menciptakan sistem administrasi dan informasi terpadu serta transparansi.</w:t>
      </w:r>
    </w:p>
    <w:p w:rsidR="00BF18A8" w:rsidRPr="00280D7D" w:rsidRDefault="00BF18A8" w:rsidP="001B0AC0">
      <w:pPr>
        <w:numPr>
          <w:ilvl w:val="0"/>
          <w:numId w:val="5"/>
        </w:numPr>
        <w:spacing w:line="360" w:lineRule="auto"/>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Meningkatkan sarana dan prasarana yang ada.</w:t>
      </w:r>
    </w:p>
    <w:p w:rsidR="00BF18A8" w:rsidRPr="00280D7D" w:rsidRDefault="00BF18A8" w:rsidP="001B0AC0">
      <w:pPr>
        <w:numPr>
          <w:ilvl w:val="0"/>
          <w:numId w:val="5"/>
        </w:numPr>
        <w:spacing w:line="360" w:lineRule="auto"/>
        <w:jc w:val="both"/>
        <w:rPr>
          <w:rFonts w:asciiTheme="minorHAnsi" w:hAnsiTheme="minorHAnsi" w:cstheme="minorHAnsi"/>
          <w:sz w:val="22"/>
          <w:szCs w:val="22"/>
        </w:rPr>
      </w:pPr>
      <w:r w:rsidRPr="00280D7D">
        <w:rPr>
          <w:rFonts w:asciiTheme="minorHAnsi" w:hAnsiTheme="minorHAnsi" w:cstheme="minorHAnsi"/>
          <w:sz w:val="22"/>
          <w:szCs w:val="22"/>
        </w:rPr>
        <w:t xml:space="preserve">Peningkatan kualitas dan mutu pelayanan </w:t>
      </w:r>
      <w:r w:rsidRPr="00280D7D">
        <w:rPr>
          <w:rFonts w:asciiTheme="minorHAnsi" w:hAnsiTheme="minorHAnsi" w:cstheme="minorHAnsi"/>
          <w:i/>
          <w:sz w:val="22"/>
          <w:szCs w:val="22"/>
        </w:rPr>
        <w:t>(client service)</w:t>
      </w:r>
      <w:r w:rsidRPr="00280D7D">
        <w:rPr>
          <w:rFonts w:asciiTheme="minorHAnsi" w:hAnsiTheme="minorHAnsi" w:cstheme="minorHAnsi"/>
          <w:sz w:val="22"/>
          <w:szCs w:val="22"/>
        </w:rPr>
        <w:t xml:space="preserve"> terhadap pencari keadilan</w:t>
      </w:r>
      <w:r w:rsidR="0077788C" w:rsidRPr="00280D7D">
        <w:rPr>
          <w:rFonts w:asciiTheme="minorHAnsi" w:hAnsiTheme="minorHAnsi" w:cstheme="minorHAnsi"/>
          <w:sz w:val="22"/>
          <w:szCs w:val="22"/>
          <w:lang w:val="id-ID"/>
        </w:rPr>
        <w:t xml:space="preserve"> menuju perwujudan pelayanan prima (</w:t>
      </w:r>
      <w:r w:rsidR="0077788C" w:rsidRPr="00280D7D">
        <w:rPr>
          <w:rFonts w:asciiTheme="minorHAnsi" w:hAnsiTheme="minorHAnsi" w:cstheme="minorHAnsi"/>
          <w:i/>
          <w:sz w:val="22"/>
          <w:szCs w:val="22"/>
          <w:lang w:val="id-ID"/>
        </w:rPr>
        <w:t>service excellent</w:t>
      </w:r>
      <w:r w:rsidR="0077788C" w:rsidRPr="00280D7D">
        <w:rPr>
          <w:rFonts w:asciiTheme="minorHAnsi" w:hAnsiTheme="minorHAnsi" w:cstheme="minorHAnsi"/>
          <w:sz w:val="22"/>
          <w:szCs w:val="22"/>
          <w:lang w:val="id-ID"/>
        </w:rPr>
        <w:t>)</w:t>
      </w:r>
      <w:r w:rsidRPr="00280D7D">
        <w:rPr>
          <w:rFonts w:asciiTheme="minorHAnsi" w:hAnsiTheme="minorHAnsi" w:cstheme="minorHAnsi"/>
          <w:sz w:val="22"/>
          <w:szCs w:val="22"/>
        </w:rPr>
        <w:t>.</w:t>
      </w:r>
    </w:p>
    <w:p w:rsidR="00BF18A8" w:rsidRPr="00280D7D" w:rsidRDefault="00BF18A8" w:rsidP="001B0AC0">
      <w:pPr>
        <w:numPr>
          <w:ilvl w:val="0"/>
          <w:numId w:val="5"/>
        </w:numPr>
        <w:spacing w:line="360" w:lineRule="auto"/>
        <w:jc w:val="both"/>
        <w:rPr>
          <w:rFonts w:asciiTheme="minorHAnsi" w:hAnsiTheme="minorHAnsi" w:cstheme="minorHAnsi"/>
          <w:sz w:val="22"/>
          <w:szCs w:val="22"/>
        </w:rPr>
      </w:pPr>
      <w:r w:rsidRPr="00280D7D">
        <w:rPr>
          <w:rFonts w:asciiTheme="minorHAnsi" w:hAnsiTheme="minorHAnsi" w:cstheme="minorHAnsi"/>
          <w:sz w:val="22"/>
          <w:szCs w:val="22"/>
        </w:rPr>
        <w:t xml:space="preserve">Menetapkan standarisasi biaya perkara. </w:t>
      </w:r>
    </w:p>
    <w:p w:rsidR="00BF18A8" w:rsidRPr="00280D7D" w:rsidRDefault="00BF18A8" w:rsidP="001B0AC0">
      <w:pPr>
        <w:numPr>
          <w:ilvl w:val="0"/>
          <w:numId w:val="5"/>
        </w:numPr>
        <w:spacing w:line="360" w:lineRule="auto"/>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lastRenderedPageBreak/>
        <w:t>Menyediakan informasi dan dokumentasi yang akurat untuk para pencari keadilan melalui media informasi elektronik.</w:t>
      </w:r>
    </w:p>
    <w:p w:rsidR="00BF18A8" w:rsidRPr="00280D7D" w:rsidRDefault="00BF18A8" w:rsidP="001B0AC0">
      <w:pPr>
        <w:numPr>
          <w:ilvl w:val="0"/>
          <w:numId w:val="8"/>
        </w:numPr>
        <w:spacing w:line="360" w:lineRule="auto"/>
        <w:jc w:val="both"/>
        <w:rPr>
          <w:rFonts w:asciiTheme="minorHAnsi" w:hAnsiTheme="minorHAnsi" w:cstheme="minorHAnsi"/>
          <w:sz w:val="22"/>
          <w:szCs w:val="22"/>
        </w:rPr>
      </w:pPr>
      <w:r w:rsidRPr="00280D7D">
        <w:rPr>
          <w:rFonts w:asciiTheme="minorHAnsi" w:hAnsiTheme="minorHAnsi" w:cstheme="minorHAnsi"/>
          <w:sz w:val="22"/>
          <w:szCs w:val="22"/>
        </w:rPr>
        <w:t>Program</w:t>
      </w:r>
    </w:p>
    <w:p w:rsidR="00BF18A8" w:rsidRPr="00280D7D" w:rsidRDefault="00BF18A8" w:rsidP="001B0AC0">
      <w:pPr>
        <w:numPr>
          <w:ilvl w:val="0"/>
          <w:numId w:val="3"/>
        </w:numPr>
        <w:spacing w:line="360" w:lineRule="auto"/>
        <w:jc w:val="both"/>
        <w:rPr>
          <w:rFonts w:asciiTheme="minorHAnsi" w:hAnsiTheme="minorHAnsi" w:cstheme="minorHAnsi"/>
          <w:sz w:val="22"/>
          <w:szCs w:val="22"/>
        </w:rPr>
      </w:pPr>
      <w:r w:rsidRPr="00280D7D">
        <w:rPr>
          <w:rFonts w:asciiTheme="minorHAnsi" w:hAnsiTheme="minorHAnsi" w:cstheme="minorHAnsi"/>
          <w:sz w:val="22"/>
          <w:szCs w:val="22"/>
        </w:rPr>
        <w:t>Penerapan kepemerintahan yang baik</w:t>
      </w:r>
    </w:p>
    <w:p w:rsidR="00BF18A8" w:rsidRPr="00280D7D" w:rsidRDefault="00BF18A8" w:rsidP="001B0AC0">
      <w:pPr>
        <w:numPr>
          <w:ilvl w:val="0"/>
          <w:numId w:val="3"/>
        </w:numPr>
        <w:spacing w:line="360" w:lineRule="auto"/>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Peningkatan kinerja lembaga peradilan dan lembaga penegak hukum lainnya.</w:t>
      </w:r>
    </w:p>
    <w:p w:rsidR="00BF18A8" w:rsidRPr="00280D7D" w:rsidRDefault="00BF18A8" w:rsidP="001B0AC0">
      <w:pPr>
        <w:numPr>
          <w:ilvl w:val="0"/>
          <w:numId w:val="3"/>
        </w:numPr>
        <w:spacing w:line="360" w:lineRule="auto"/>
        <w:jc w:val="both"/>
        <w:rPr>
          <w:rFonts w:asciiTheme="minorHAnsi" w:hAnsiTheme="minorHAnsi" w:cstheme="minorHAnsi"/>
          <w:sz w:val="22"/>
          <w:szCs w:val="22"/>
        </w:rPr>
      </w:pPr>
      <w:r w:rsidRPr="00280D7D">
        <w:rPr>
          <w:rFonts w:asciiTheme="minorHAnsi" w:hAnsiTheme="minorHAnsi" w:cstheme="minorHAnsi"/>
          <w:sz w:val="22"/>
          <w:szCs w:val="22"/>
        </w:rPr>
        <w:t>Penegakan hukum dan HAM</w:t>
      </w:r>
    </w:p>
    <w:p w:rsidR="0009496C" w:rsidRPr="00280D7D" w:rsidRDefault="0009496C" w:rsidP="0009496C">
      <w:pPr>
        <w:spacing w:line="360" w:lineRule="auto"/>
        <w:ind w:left="1440"/>
        <w:jc w:val="both"/>
        <w:rPr>
          <w:rFonts w:asciiTheme="minorHAnsi" w:hAnsiTheme="minorHAnsi" w:cstheme="minorHAnsi"/>
          <w:sz w:val="22"/>
          <w:szCs w:val="22"/>
        </w:rPr>
      </w:pPr>
    </w:p>
    <w:p w:rsidR="00BF18A8" w:rsidRPr="00280D7D" w:rsidRDefault="00BF18A8" w:rsidP="00BF18A8">
      <w:pPr>
        <w:spacing w:line="360" w:lineRule="auto"/>
        <w:ind w:firstLine="720"/>
        <w:jc w:val="both"/>
        <w:rPr>
          <w:rFonts w:asciiTheme="minorHAnsi" w:hAnsiTheme="minorHAnsi" w:cstheme="minorHAnsi"/>
          <w:sz w:val="22"/>
          <w:szCs w:val="22"/>
          <w:lang w:val="sv-SE"/>
        </w:rPr>
      </w:pPr>
      <w:r w:rsidRPr="00280D7D">
        <w:rPr>
          <w:rFonts w:asciiTheme="minorHAnsi" w:hAnsiTheme="minorHAnsi" w:cstheme="minorHAnsi"/>
          <w:sz w:val="22"/>
          <w:szCs w:val="22"/>
          <w:lang w:val="sv-SE"/>
        </w:rPr>
        <w:t xml:space="preserve">Penetapan sasaran tersebut diarahkan kepada pencapaian visi dan misi pada </w:t>
      </w:r>
      <w:r w:rsidR="00473CDF" w:rsidRPr="00280D7D">
        <w:rPr>
          <w:rFonts w:asciiTheme="minorHAnsi" w:hAnsiTheme="minorHAnsi" w:cstheme="minorHAnsi"/>
          <w:sz w:val="22"/>
          <w:szCs w:val="22"/>
          <w:lang w:val="sv-SE"/>
        </w:rPr>
        <w:t>Pengadilan Negeri Bale Bandung</w:t>
      </w:r>
      <w:r w:rsidRPr="00280D7D">
        <w:rPr>
          <w:rFonts w:asciiTheme="minorHAnsi" w:hAnsiTheme="minorHAnsi" w:cstheme="minorHAnsi"/>
          <w:sz w:val="22"/>
          <w:szCs w:val="22"/>
          <w:lang w:val="sv-SE"/>
        </w:rPr>
        <w:t xml:space="preserve">. Dengan demikian keberhasilan pencapaian sasaran ini akan menghasilkan terwujudnya visi dan misi </w:t>
      </w:r>
      <w:r w:rsidR="00473CDF" w:rsidRPr="00280D7D">
        <w:rPr>
          <w:rFonts w:asciiTheme="minorHAnsi" w:hAnsiTheme="minorHAnsi" w:cstheme="minorHAnsi"/>
          <w:sz w:val="22"/>
          <w:szCs w:val="22"/>
          <w:lang w:val="sv-SE"/>
        </w:rPr>
        <w:t>Pengadilan Negeri Bale Bandung</w:t>
      </w:r>
      <w:r w:rsidRPr="00280D7D">
        <w:rPr>
          <w:rFonts w:asciiTheme="minorHAnsi" w:hAnsiTheme="minorHAnsi" w:cstheme="minorHAnsi"/>
          <w:sz w:val="22"/>
          <w:szCs w:val="22"/>
          <w:lang w:val="sv-SE"/>
        </w:rPr>
        <w:t xml:space="preserve"> yang sudah dirumuskan dalam renstra (rencana strategis). </w:t>
      </w:r>
    </w:p>
    <w:p w:rsidR="003D4D2C" w:rsidRDefault="003D4D2C" w:rsidP="00D00BC8">
      <w:pPr>
        <w:spacing w:line="360" w:lineRule="auto"/>
        <w:ind w:firstLine="720"/>
        <w:jc w:val="both"/>
        <w:rPr>
          <w:rFonts w:asciiTheme="minorHAnsi" w:hAnsiTheme="minorHAnsi" w:cstheme="minorHAnsi"/>
          <w:bCs/>
          <w:sz w:val="22"/>
          <w:szCs w:val="22"/>
          <w:lang w:val="id-ID"/>
        </w:rPr>
      </w:pPr>
    </w:p>
    <w:p w:rsidR="00D00BC8" w:rsidRPr="00280D7D" w:rsidRDefault="00D00BC8" w:rsidP="00D00BC8">
      <w:pPr>
        <w:spacing w:line="360" w:lineRule="auto"/>
        <w:ind w:firstLine="720"/>
        <w:jc w:val="both"/>
        <w:rPr>
          <w:rFonts w:asciiTheme="minorHAnsi" w:hAnsiTheme="minorHAnsi" w:cstheme="minorHAnsi"/>
          <w:sz w:val="22"/>
          <w:szCs w:val="22"/>
          <w:lang w:val="id-ID"/>
        </w:rPr>
      </w:pPr>
      <w:r w:rsidRPr="00280D7D">
        <w:rPr>
          <w:rFonts w:asciiTheme="minorHAnsi" w:hAnsiTheme="minorHAnsi" w:cstheme="minorHAnsi"/>
          <w:bCs/>
          <w:sz w:val="22"/>
          <w:szCs w:val="22"/>
          <w:lang w:val="id-ID"/>
        </w:rPr>
        <w:t>Tabel Matriks Rencana Strategis Pengadilan Negeri Bale Bandun</w:t>
      </w:r>
      <w:r w:rsidRPr="00280D7D">
        <w:rPr>
          <w:rFonts w:asciiTheme="minorHAnsi" w:hAnsiTheme="minorHAnsi" w:cstheme="minorHAnsi"/>
          <w:sz w:val="22"/>
          <w:szCs w:val="22"/>
          <w:lang w:val="id-ID"/>
        </w:rPr>
        <w:tab/>
      </w:r>
      <w:r w:rsidRPr="00280D7D">
        <w:rPr>
          <w:rFonts w:asciiTheme="minorHAnsi" w:hAnsiTheme="minorHAnsi" w:cstheme="minorHAnsi"/>
          <w:sz w:val="22"/>
          <w:szCs w:val="22"/>
          <w:lang w:val="id-ID"/>
        </w:rPr>
        <w:tab/>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75"/>
        <w:gridCol w:w="417"/>
        <w:gridCol w:w="6096"/>
      </w:tblGrid>
      <w:tr w:rsidR="00D00BC8" w:rsidRPr="00280D7D" w:rsidTr="00280D7D">
        <w:tc>
          <w:tcPr>
            <w:tcW w:w="2251" w:type="dxa"/>
          </w:tcPr>
          <w:p w:rsidR="00D00BC8" w:rsidRPr="00280D7D" w:rsidRDefault="00D00BC8" w:rsidP="00D00BC8">
            <w:pPr>
              <w:spacing w:line="360" w:lineRule="auto"/>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TUJUAN STRATEGIS</w:t>
            </w:r>
          </w:p>
        </w:tc>
        <w:tc>
          <w:tcPr>
            <w:tcW w:w="275" w:type="dxa"/>
          </w:tcPr>
          <w:p w:rsidR="00D00BC8" w:rsidRPr="00280D7D" w:rsidRDefault="00D00BC8" w:rsidP="00D00BC8">
            <w:pPr>
              <w:spacing w:line="360" w:lineRule="auto"/>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w:t>
            </w:r>
          </w:p>
        </w:tc>
        <w:tc>
          <w:tcPr>
            <w:tcW w:w="417" w:type="dxa"/>
          </w:tcPr>
          <w:p w:rsidR="00D00BC8" w:rsidRPr="00280D7D" w:rsidRDefault="00D00BC8" w:rsidP="00D00BC8">
            <w:pPr>
              <w:spacing w:line="360" w:lineRule="auto"/>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1.</w:t>
            </w:r>
          </w:p>
        </w:tc>
        <w:tc>
          <w:tcPr>
            <w:tcW w:w="6096" w:type="dxa"/>
          </w:tcPr>
          <w:p w:rsidR="00D00BC8" w:rsidRPr="00280D7D" w:rsidRDefault="00280D7D" w:rsidP="00D00BC8">
            <w:pPr>
              <w:spacing w:line="360" w:lineRule="auto"/>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Pencari keadilan merasa kebutuhan dan kepuasannya terpenuhi</w:t>
            </w:r>
          </w:p>
        </w:tc>
      </w:tr>
      <w:tr w:rsidR="00280D7D" w:rsidRPr="00280D7D" w:rsidTr="00280D7D">
        <w:tc>
          <w:tcPr>
            <w:tcW w:w="2251" w:type="dxa"/>
          </w:tcPr>
          <w:p w:rsidR="00280D7D" w:rsidRPr="00280D7D" w:rsidRDefault="00280D7D" w:rsidP="00D00BC8">
            <w:pPr>
              <w:spacing w:line="360" w:lineRule="auto"/>
              <w:jc w:val="both"/>
              <w:rPr>
                <w:rFonts w:asciiTheme="minorHAnsi" w:hAnsiTheme="minorHAnsi" w:cstheme="minorHAnsi"/>
                <w:sz w:val="22"/>
                <w:szCs w:val="22"/>
                <w:lang w:val="id-ID"/>
              </w:rPr>
            </w:pPr>
          </w:p>
        </w:tc>
        <w:tc>
          <w:tcPr>
            <w:tcW w:w="275" w:type="dxa"/>
          </w:tcPr>
          <w:p w:rsidR="00280D7D" w:rsidRPr="00280D7D" w:rsidRDefault="00280D7D" w:rsidP="00D00BC8">
            <w:pPr>
              <w:spacing w:line="360" w:lineRule="auto"/>
              <w:jc w:val="both"/>
              <w:rPr>
                <w:rFonts w:asciiTheme="minorHAnsi" w:hAnsiTheme="minorHAnsi" w:cstheme="minorHAnsi"/>
                <w:sz w:val="22"/>
                <w:szCs w:val="22"/>
                <w:lang w:val="id-ID"/>
              </w:rPr>
            </w:pPr>
          </w:p>
        </w:tc>
        <w:tc>
          <w:tcPr>
            <w:tcW w:w="417" w:type="dxa"/>
          </w:tcPr>
          <w:p w:rsidR="00280D7D" w:rsidRPr="00280D7D" w:rsidRDefault="00280D7D" w:rsidP="00D00BC8">
            <w:pPr>
              <w:spacing w:line="360" w:lineRule="auto"/>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2.</w:t>
            </w:r>
          </w:p>
        </w:tc>
        <w:tc>
          <w:tcPr>
            <w:tcW w:w="6096" w:type="dxa"/>
          </w:tcPr>
          <w:p w:rsidR="00280D7D" w:rsidRPr="00280D7D" w:rsidRDefault="00280D7D" w:rsidP="00D00BC8">
            <w:pPr>
              <w:spacing w:line="360" w:lineRule="auto"/>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Setiap pencari keadilan dapat menjangkau badan peradilan</w:t>
            </w:r>
          </w:p>
        </w:tc>
      </w:tr>
      <w:tr w:rsidR="00280D7D" w:rsidRPr="00280D7D" w:rsidTr="00280D7D">
        <w:tc>
          <w:tcPr>
            <w:tcW w:w="2251" w:type="dxa"/>
          </w:tcPr>
          <w:p w:rsidR="00280D7D" w:rsidRPr="00280D7D" w:rsidRDefault="00280D7D" w:rsidP="00D00BC8">
            <w:pPr>
              <w:spacing w:line="360" w:lineRule="auto"/>
              <w:jc w:val="both"/>
              <w:rPr>
                <w:rFonts w:asciiTheme="minorHAnsi" w:hAnsiTheme="minorHAnsi" w:cstheme="minorHAnsi"/>
                <w:sz w:val="22"/>
                <w:szCs w:val="22"/>
                <w:lang w:val="id-ID"/>
              </w:rPr>
            </w:pPr>
          </w:p>
        </w:tc>
        <w:tc>
          <w:tcPr>
            <w:tcW w:w="275" w:type="dxa"/>
          </w:tcPr>
          <w:p w:rsidR="00280D7D" w:rsidRPr="00280D7D" w:rsidRDefault="00280D7D" w:rsidP="00D00BC8">
            <w:pPr>
              <w:spacing w:line="360" w:lineRule="auto"/>
              <w:jc w:val="both"/>
              <w:rPr>
                <w:rFonts w:asciiTheme="minorHAnsi" w:hAnsiTheme="minorHAnsi" w:cstheme="minorHAnsi"/>
                <w:sz w:val="22"/>
                <w:szCs w:val="22"/>
                <w:lang w:val="id-ID"/>
              </w:rPr>
            </w:pPr>
          </w:p>
        </w:tc>
        <w:tc>
          <w:tcPr>
            <w:tcW w:w="417" w:type="dxa"/>
          </w:tcPr>
          <w:p w:rsidR="00280D7D" w:rsidRPr="00280D7D" w:rsidRDefault="00280D7D" w:rsidP="00D00BC8">
            <w:pPr>
              <w:spacing w:line="360" w:lineRule="auto"/>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3.</w:t>
            </w:r>
          </w:p>
        </w:tc>
        <w:tc>
          <w:tcPr>
            <w:tcW w:w="6096" w:type="dxa"/>
          </w:tcPr>
          <w:p w:rsidR="00280D7D" w:rsidRPr="00280D7D" w:rsidRDefault="00280D7D" w:rsidP="00D00BC8">
            <w:pPr>
              <w:spacing w:line="360" w:lineRule="auto"/>
              <w:jc w:val="both"/>
              <w:rPr>
                <w:rFonts w:asciiTheme="minorHAnsi" w:hAnsiTheme="minorHAnsi" w:cstheme="minorHAnsi"/>
                <w:sz w:val="22"/>
                <w:szCs w:val="22"/>
                <w:lang w:val="id-ID"/>
              </w:rPr>
            </w:pPr>
            <w:r w:rsidRPr="00280D7D">
              <w:rPr>
                <w:rFonts w:asciiTheme="minorHAnsi" w:hAnsiTheme="minorHAnsi" w:cstheme="minorHAnsi"/>
                <w:sz w:val="22"/>
                <w:szCs w:val="22"/>
                <w:lang w:val="id-ID"/>
              </w:rPr>
              <w:t>Publik percaya bahwa Pengadilan Negeri Bale Bandung memenuhi butir 1 dan 2 di atas.</w:t>
            </w:r>
          </w:p>
        </w:tc>
      </w:tr>
    </w:tbl>
    <w:p w:rsidR="00D00BC8" w:rsidRPr="00280D7D" w:rsidRDefault="00D00BC8" w:rsidP="00BF18A8">
      <w:pPr>
        <w:spacing w:line="360" w:lineRule="auto"/>
        <w:ind w:firstLine="720"/>
        <w:jc w:val="both"/>
        <w:rPr>
          <w:rFonts w:asciiTheme="minorHAnsi" w:hAnsiTheme="minorHAnsi" w:cstheme="minorHAnsi"/>
          <w:sz w:val="22"/>
          <w:szCs w:val="22"/>
          <w:lang w:val="id-ID"/>
        </w:rPr>
      </w:pPr>
    </w:p>
    <w:tbl>
      <w:tblPr>
        <w:tblW w:w="9087" w:type="dxa"/>
        <w:tblInd w:w="93" w:type="dxa"/>
        <w:tblLook w:val="04A0" w:firstRow="1" w:lastRow="0" w:firstColumn="1" w:lastColumn="0" w:noHBand="0" w:noVBand="1"/>
      </w:tblPr>
      <w:tblGrid>
        <w:gridCol w:w="2313"/>
        <w:gridCol w:w="388"/>
        <w:gridCol w:w="2829"/>
        <w:gridCol w:w="663"/>
        <w:gridCol w:w="663"/>
        <w:gridCol w:w="663"/>
        <w:gridCol w:w="713"/>
        <w:gridCol w:w="876"/>
      </w:tblGrid>
      <w:tr w:rsidR="00D00BC8" w:rsidRPr="00280D7D" w:rsidTr="00280D7D">
        <w:trPr>
          <w:trHeight w:val="315"/>
        </w:trPr>
        <w:tc>
          <w:tcPr>
            <w:tcW w:w="2313" w:type="dxa"/>
            <w:vMerge w:val="restart"/>
            <w:tcBorders>
              <w:top w:val="single" w:sz="4" w:space="0" w:color="auto"/>
              <w:left w:val="single" w:sz="4" w:space="0" w:color="auto"/>
              <w:bottom w:val="single" w:sz="8" w:space="0" w:color="auto"/>
              <w:right w:val="single" w:sz="8" w:space="0" w:color="auto"/>
            </w:tcBorders>
            <w:shd w:val="clear" w:color="000000" w:fill="A6A6A6"/>
            <w:noWrap/>
            <w:vAlign w:val="center"/>
            <w:hideMark/>
          </w:tcPr>
          <w:p w:rsidR="00D00BC8" w:rsidRPr="00280D7D" w:rsidRDefault="00D00BC8">
            <w:pPr>
              <w:jc w:val="center"/>
              <w:rPr>
                <w:rFonts w:asciiTheme="minorHAnsi" w:hAnsiTheme="minorHAnsi" w:cstheme="minorHAnsi"/>
                <w:color w:val="000000"/>
                <w:sz w:val="22"/>
                <w:szCs w:val="22"/>
              </w:rPr>
            </w:pPr>
            <w:r w:rsidRPr="00280D7D">
              <w:rPr>
                <w:rFonts w:asciiTheme="minorHAnsi" w:hAnsiTheme="minorHAnsi" w:cstheme="minorHAnsi"/>
                <w:color w:val="000000"/>
                <w:sz w:val="22"/>
                <w:szCs w:val="22"/>
              </w:rPr>
              <w:t>SASARAN STRATEGIS</w:t>
            </w:r>
          </w:p>
        </w:tc>
        <w:tc>
          <w:tcPr>
            <w:tcW w:w="3217" w:type="dxa"/>
            <w:gridSpan w:val="2"/>
            <w:vMerge w:val="restart"/>
            <w:tcBorders>
              <w:top w:val="single" w:sz="4" w:space="0" w:color="auto"/>
              <w:left w:val="single" w:sz="8" w:space="0" w:color="auto"/>
              <w:bottom w:val="single" w:sz="8" w:space="0" w:color="auto"/>
              <w:right w:val="single" w:sz="8" w:space="0" w:color="auto"/>
            </w:tcBorders>
            <w:shd w:val="clear" w:color="000000" w:fill="A6A6A6"/>
            <w:noWrap/>
            <w:vAlign w:val="center"/>
            <w:hideMark/>
          </w:tcPr>
          <w:p w:rsidR="00D00BC8" w:rsidRPr="00280D7D" w:rsidRDefault="00D00BC8">
            <w:pPr>
              <w:jc w:val="center"/>
              <w:rPr>
                <w:rFonts w:asciiTheme="minorHAnsi" w:hAnsiTheme="minorHAnsi" w:cstheme="minorHAnsi"/>
                <w:color w:val="000000"/>
                <w:sz w:val="22"/>
                <w:szCs w:val="22"/>
              </w:rPr>
            </w:pPr>
            <w:r w:rsidRPr="00280D7D">
              <w:rPr>
                <w:rFonts w:asciiTheme="minorHAnsi" w:hAnsiTheme="minorHAnsi" w:cstheme="minorHAnsi"/>
                <w:color w:val="000000"/>
                <w:sz w:val="22"/>
                <w:szCs w:val="22"/>
              </w:rPr>
              <w:t>INDIKATOR KINERLA</w:t>
            </w:r>
          </w:p>
        </w:tc>
        <w:tc>
          <w:tcPr>
            <w:tcW w:w="3557" w:type="dxa"/>
            <w:gridSpan w:val="5"/>
            <w:tcBorders>
              <w:top w:val="single" w:sz="4" w:space="0" w:color="auto"/>
              <w:left w:val="nil"/>
              <w:bottom w:val="single" w:sz="8" w:space="0" w:color="auto"/>
              <w:right w:val="single" w:sz="4" w:space="0" w:color="auto"/>
            </w:tcBorders>
            <w:shd w:val="clear" w:color="000000" w:fill="A6A6A6"/>
            <w:noWrap/>
            <w:vAlign w:val="center"/>
            <w:hideMark/>
          </w:tcPr>
          <w:p w:rsidR="00D00BC8" w:rsidRPr="00280D7D" w:rsidRDefault="00D00BC8">
            <w:pPr>
              <w:jc w:val="center"/>
              <w:rPr>
                <w:rFonts w:asciiTheme="minorHAnsi" w:hAnsiTheme="minorHAnsi" w:cstheme="minorHAnsi"/>
                <w:color w:val="000000"/>
                <w:sz w:val="22"/>
                <w:szCs w:val="22"/>
              </w:rPr>
            </w:pPr>
            <w:r w:rsidRPr="00280D7D">
              <w:rPr>
                <w:rFonts w:asciiTheme="minorHAnsi" w:hAnsiTheme="minorHAnsi" w:cstheme="minorHAnsi"/>
                <w:color w:val="000000"/>
                <w:sz w:val="22"/>
                <w:szCs w:val="22"/>
              </w:rPr>
              <w:t>TARGET KERJA</w:t>
            </w:r>
          </w:p>
        </w:tc>
      </w:tr>
      <w:tr w:rsidR="00D00BC8" w:rsidRPr="00280D7D" w:rsidTr="00280D7D">
        <w:trPr>
          <w:trHeight w:val="315"/>
        </w:trPr>
        <w:tc>
          <w:tcPr>
            <w:tcW w:w="2313" w:type="dxa"/>
            <w:vMerge/>
            <w:tcBorders>
              <w:top w:val="single" w:sz="8" w:space="0" w:color="auto"/>
              <w:left w:val="single" w:sz="4" w:space="0" w:color="auto"/>
              <w:bottom w:val="single" w:sz="8" w:space="0" w:color="auto"/>
              <w:right w:val="single" w:sz="8" w:space="0" w:color="auto"/>
            </w:tcBorders>
            <w:vAlign w:val="center"/>
            <w:hideMark/>
          </w:tcPr>
          <w:p w:rsidR="00D00BC8" w:rsidRPr="00280D7D" w:rsidRDefault="00D00BC8">
            <w:pPr>
              <w:rPr>
                <w:rFonts w:asciiTheme="minorHAnsi" w:hAnsiTheme="minorHAnsi" w:cstheme="minorHAnsi"/>
                <w:color w:val="000000"/>
                <w:sz w:val="22"/>
                <w:szCs w:val="22"/>
              </w:rPr>
            </w:pPr>
          </w:p>
        </w:tc>
        <w:tc>
          <w:tcPr>
            <w:tcW w:w="3217" w:type="dxa"/>
            <w:gridSpan w:val="2"/>
            <w:vMerge/>
            <w:tcBorders>
              <w:top w:val="single" w:sz="8" w:space="0" w:color="auto"/>
              <w:left w:val="single" w:sz="8" w:space="0" w:color="auto"/>
              <w:bottom w:val="single" w:sz="8" w:space="0" w:color="auto"/>
              <w:right w:val="single" w:sz="8" w:space="0" w:color="auto"/>
            </w:tcBorders>
            <w:vAlign w:val="center"/>
            <w:hideMark/>
          </w:tcPr>
          <w:p w:rsidR="00D00BC8" w:rsidRPr="00280D7D" w:rsidRDefault="00D00BC8">
            <w:pPr>
              <w:rPr>
                <w:rFonts w:asciiTheme="minorHAnsi" w:hAnsiTheme="minorHAnsi" w:cstheme="minorHAnsi"/>
                <w:color w:val="000000"/>
                <w:sz w:val="22"/>
                <w:szCs w:val="22"/>
              </w:rPr>
            </w:pPr>
          </w:p>
        </w:tc>
        <w:tc>
          <w:tcPr>
            <w:tcW w:w="656" w:type="dxa"/>
            <w:tcBorders>
              <w:top w:val="nil"/>
              <w:left w:val="nil"/>
              <w:bottom w:val="single" w:sz="8" w:space="0" w:color="auto"/>
              <w:right w:val="single" w:sz="8" w:space="0" w:color="auto"/>
            </w:tcBorders>
            <w:shd w:val="clear" w:color="000000" w:fill="A6A6A6"/>
            <w:noWrap/>
            <w:vAlign w:val="center"/>
            <w:hideMark/>
          </w:tcPr>
          <w:p w:rsidR="00D00BC8" w:rsidRPr="00280D7D" w:rsidRDefault="00D00BC8">
            <w:pPr>
              <w:jc w:val="center"/>
              <w:rPr>
                <w:rFonts w:asciiTheme="minorHAnsi" w:hAnsiTheme="minorHAnsi" w:cstheme="minorHAnsi"/>
                <w:color w:val="000000"/>
                <w:sz w:val="22"/>
                <w:szCs w:val="22"/>
              </w:rPr>
            </w:pPr>
            <w:r w:rsidRPr="00280D7D">
              <w:rPr>
                <w:rFonts w:asciiTheme="minorHAnsi" w:hAnsiTheme="minorHAnsi" w:cstheme="minorHAnsi"/>
                <w:color w:val="000000"/>
                <w:sz w:val="22"/>
                <w:szCs w:val="22"/>
              </w:rPr>
              <w:t>2010</w:t>
            </w:r>
          </w:p>
        </w:tc>
        <w:tc>
          <w:tcPr>
            <w:tcW w:w="656" w:type="dxa"/>
            <w:tcBorders>
              <w:top w:val="nil"/>
              <w:left w:val="nil"/>
              <w:bottom w:val="single" w:sz="8" w:space="0" w:color="auto"/>
              <w:right w:val="single" w:sz="8" w:space="0" w:color="auto"/>
            </w:tcBorders>
            <w:shd w:val="clear" w:color="000000" w:fill="A6A6A6"/>
            <w:noWrap/>
            <w:vAlign w:val="center"/>
            <w:hideMark/>
          </w:tcPr>
          <w:p w:rsidR="00D00BC8" w:rsidRPr="00280D7D" w:rsidRDefault="00D00BC8">
            <w:pPr>
              <w:jc w:val="center"/>
              <w:rPr>
                <w:rFonts w:asciiTheme="minorHAnsi" w:hAnsiTheme="minorHAnsi" w:cstheme="minorHAnsi"/>
                <w:color w:val="000000"/>
                <w:sz w:val="22"/>
                <w:szCs w:val="22"/>
              </w:rPr>
            </w:pPr>
            <w:r w:rsidRPr="00280D7D">
              <w:rPr>
                <w:rFonts w:asciiTheme="minorHAnsi" w:hAnsiTheme="minorHAnsi" w:cstheme="minorHAnsi"/>
                <w:color w:val="000000"/>
                <w:sz w:val="22"/>
                <w:szCs w:val="22"/>
              </w:rPr>
              <w:t>2011</w:t>
            </w:r>
          </w:p>
        </w:tc>
        <w:tc>
          <w:tcPr>
            <w:tcW w:w="656" w:type="dxa"/>
            <w:tcBorders>
              <w:top w:val="nil"/>
              <w:left w:val="nil"/>
              <w:bottom w:val="single" w:sz="8" w:space="0" w:color="auto"/>
              <w:right w:val="single" w:sz="8" w:space="0" w:color="auto"/>
            </w:tcBorders>
            <w:shd w:val="clear" w:color="000000" w:fill="A6A6A6"/>
            <w:noWrap/>
            <w:vAlign w:val="center"/>
            <w:hideMark/>
          </w:tcPr>
          <w:p w:rsidR="00D00BC8" w:rsidRPr="00280D7D" w:rsidRDefault="00D00BC8">
            <w:pPr>
              <w:jc w:val="center"/>
              <w:rPr>
                <w:rFonts w:asciiTheme="minorHAnsi" w:hAnsiTheme="minorHAnsi" w:cstheme="minorHAnsi"/>
                <w:color w:val="000000"/>
                <w:sz w:val="22"/>
                <w:szCs w:val="22"/>
              </w:rPr>
            </w:pPr>
            <w:r w:rsidRPr="00280D7D">
              <w:rPr>
                <w:rFonts w:asciiTheme="minorHAnsi" w:hAnsiTheme="minorHAnsi" w:cstheme="minorHAnsi"/>
                <w:color w:val="000000"/>
                <w:sz w:val="22"/>
                <w:szCs w:val="22"/>
              </w:rPr>
              <w:t>2012</w:t>
            </w:r>
          </w:p>
        </w:tc>
        <w:tc>
          <w:tcPr>
            <w:tcW w:w="713" w:type="dxa"/>
            <w:tcBorders>
              <w:top w:val="nil"/>
              <w:left w:val="nil"/>
              <w:bottom w:val="single" w:sz="8" w:space="0" w:color="auto"/>
              <w:right w:val="single" w:sz="8" w:space="0" w:color="auto"/>
            </w:tcBorders>
            <w:shd w:val="clear" w:color="000000" w:fill="A6A6A6"/>
            <w:noWrap/>
            <w:vAlign w:val="center"/>
            <w:hideMark/>
          </w:tcPr>
          <w:p w:rsidR="00D00BC8" w:rsidRPr="00280D7D" w:rsidRDefault="00D00BC8">
            <w:pPr>
              <w:jc w:val="center"/>
              <w:rPr>
                <w:rFonts w:asciiTheme="minorHAnsi" w:hAnsiTheme="minorHAnsi" w:cstheme="minorHAnsi"/>
                <w:color w:val="000000"/>
                <w:sz w:val="22"/>
                <w:szCs w:val="22"/>
              </w:rPr>
            </w:pPr>
            <w:r w:rsidRPr="00280D7D">
              <w:rPr>
                <w:rFonts w:asciiTheme="minorHAnsi" w:hAnsiTheme="minorHAnsi" w:cstheme="minorHAnsi"/>
                <w:color w:val="000000"/>
                <w:sz w:val="22"/>
                <w:szCs w:val="22"/>
              </w:rPr>
              <w:t>2013</w:t>
            </w:r>
          </w:p>
        </w:tc>
        <w:tc>
          <w:tcPr>
            <w:tcW w:w="876" w:type="dxa"/>
            <w:tcBorders>
              <w:top w:val="nil"/>
              <w:left w:val="nil"/>
              <w:bottom w:val="single" w:sz="8" w:space="0" w:color="auto"/>
              <w:right w:val="single" w:sz="4" w:space="0" w:color="auto"/>
            </w:tcBorders>
            <w:shd w:val="clear" w:color="000000" w:fill="A6A6A6"/>
            <w:noWrap/>
            <w:vAlign w:val="center"/>
            <w:hideMark/>
          </w:tcPr>
          <w:p w:rsidR="00D00BC8" w:rsidRPr="00280D7D" w:rsidRDefault="00D00BC8">
            <w:pPr>
              <w:jc w:val="center"/>
              <w:rPr>
                <w:rFonts w:asciiTheme="minorHAnsi" w:hAnsiTheme="minorHAnsi" w:cstheme="minorHAnsi"/>
                <w:color w:val="000000"/>
                <w:sz w:val="22"/>
                <w:szCs w:val="22"/>
              </w:rPr>
            </w:pPr>
            <w:r w:rsidRPr="00280D7D">
              <w:rPr>
                <w:rFonts w:asciiTheme="minorHAnsi" w:hAnsiTheme="minorHAnsi" w:cstheme="minorHAnsi"/>
                <w:color w:val="000000"/>
                <w:sz w:val="22"/>
                <w:szCs w:val="22"/>
              </w:rPr>
              <w:t>2014</w:t>
            </w:r>
          </w:p>
        </w:tc>
      </w:tr>
      <w:tr w:rsidR="00D00BC8" w:rsidRPr="00280D7D" w:rsidTr="00280D7D">
        <w:trPr>
          <w:trHeight w:val="900"/>
        </w:trPr>
        <w:tc>
          <w:tcPr>
            <w:tcW w:w="2313" w:type="dxa"/>
            <w:tcBorders>
              <w:top w:val="nil"/>
              <w:left w:val="single" w:sz="4" w:space="0" w:color="auto"/>
              <w:bottom w:val="single" w:sz="4" w:space="0" w:color="auto"/>
              <w:right w:val="single" w:sz="4" w:space="0" w:color="auto"/>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Peningkatan Penyelesaian Upaya Mediasi</w:t>
            </w:r>
          </w:p>
        </w:tc>
        <w:tc>
          <w:tcPr>
            <w:tcW w:w="3217" w:type="dxa"/>
            <w:gridSpan w:val="2"/>
            <w:tcBorders>
              <w:top w:val="nil"/>
              <w:left w:val="nil"/>
              <w:bottom w:val="single" w:sz="4" w:space="0" w:color="auto"/>
              <w:right w:val="single" w:sz="4" w:space="0" w:color="000000"/>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Persentase mediasi yang diselesaikan</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nil"/>
              <w:left w:val="nil"/>
              <w:bottom w:val="nil"/>
              <w:right w:val="nil"/>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c>
          <w:tcPr>
            <w:tcW w:w="876" w:type="dxa"/>
            <w:tcBorders>
              <w:top w:val="nil"/>
              <w:left w:val="single" w:sz="4" w:space="0" w:color="auto"/>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D00BC8" w:rsidRPr="00280D7D" w:rsidTr="00280D7D">
        <w:trPr>
          <w:trHeight w:val="600"/>
        </w:trPr>
        <w:tc>
          <w:tcPr>
            <w:tcW w:w="2313" w:type="dxa"/>
            <w:vMerge w:val="restart"/>
            <w:tcBorders>
              <w:top w:val="nil"/>
              <w:left w:val="single" w:sz="4" w:space="0" w:color="auto"/>
              <w:bottom w:val="single" w:sz="4" w:space="0" w:color="000000"/>
              <w:right w:val="single" w:sz="4" w:space="0" w:color="auto"/>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Peningkatan penyelesaian perkara</w:t>
            </w:r>
          </w:p>
        </w:tc>
        <w:tc>
          <w:tcPr>
            <w:tcW w:w="385" w:type="dxa"/>
            <w:tcBorders>
              <w:top w:val="nil"/>
              <w:left w:val="nil"/>
              <w:bottom w:val="nil"/>
              <w:right w:val="nil"/>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a.</w:t>
            </w:r>
          </w:p>
        </w:tc>
        <w:tc>
          <w:tcPr>
            <w:tcW w:w="2832" w:type="dxa"/>
            <w:tcBorders>
              <w:top w:val="nil"/>
              <w:left w:val="nil"/>
              <w:bottom w:val="nil"/>
              <w:right w:val="single" w:sz="4" w:space="0" w:color="auto"/>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Persentase perkara yang diselesaikan</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single" w:sz="4" w:space="0" w:color="auto"/>
              <w:left w:val="nil"/>
              <w:bottom w:val="nil"/>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90%</w:t>
            </w:r>
          </w:p>
        </w:tc>
        <w:tc>
          <w:tcPr>
            <w:tcW w:w="876" w:type="dxa"/>
            <w:tcBorders>
              <w:top w:val="nil"/>
              <w:left w:val="nil"/>
              <w:bottom w:val="nil"/>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93%</w:t>
            </w:r>
          </w:p>
        </w:tc>
      </w:tr>
      <w:tr w:rsidR="00D00BC8" w:rsidRPr="00280D7D" w:rsidTr="00280D7D">
        <w:trPr>
          <w:trHeight w:val="600"/>
        </w:trPr>
        <w:tc>
          <w:tcPr>
            <w:tcW w:w="2313" w:type="dxa"/>
            <w:vMerge/>
            <w:tcBorders>
              <w:top w:val="nil"/>
              <w:left w:val="single" w:sz="4" w:space="0" w:color="auto"/>
              <w:bottom w:val="single" w:sz="4" w:space="0" w:color="000000"/>
              <w:right w:val="single" w:sz="4" w:space="0" w:color="auto"/>
            </w:tcBorders>
            <w:vAlign w:val="center"/>
            <w:hideMark/>
          </w:tcPr>
          <w:p w:rsidR="00D00BC8" w:rsidRPr="00280D7D" w:rsidRDefault="00D00BC8">
            <w:pPr>
              <w:rPr>
                <w:rFonts w:asciiTheme="minorHAnsi" w:hAnsiTheme="minorHAnsi" w:cstheme="minorHAnsi"/>
                <w:color w:val="000000"/>
                <w:sz w:val="22"/>
                <w:szCs w:val="22"/>
              </w:rPr>
            </w:pPr>
          </w:p>
        </w:tc>
        <w:tc>
          <w:tcPr>
            <w:tcW w:w="385" w:type="dxa"/>
            <w:tcBorders>
              <w:top w:val="nil"/>
              <w:left w:val="nil"/>
              <w:bottom w:val="single" w:sz="4" w:space="0" w:color="auto"/>
              <w:right w:val="nil"/>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b.</w:t>
            </w:r>
          </w:p>
        </w:tc>
        <w:tc>
          <w:tcPr>
            <w:tcW w:w="2832" w:type="dxa"/>
            <w:tcBorders>
              <w:top w:val="nil"/>
              <w:left w:val="nil"/>
              <w:bottom w:val="single" w:sz="4" w:space="0" w:color="auto"/>
              <w:right w:val="single" w:sz="4" w:space="0" w:color="auto"/>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Persentase sisa perkara yang diselesaikan</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nil"/>
              <w:left w:val="nil"/>
              <w:bottom w:val="nil"/>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c>
          <w:tcPr>
            <w:tcW w:w="876" w:type="dxa"/>
            <w:tcBorders>
              <w:top w:val="nil"/>
              <w:left w:val="nil"/>
              <w:bottom w:val="nil"/>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D00BC8" w:rsidRPr="00280D7D" w:rsidTr="003D4D2C">
        <w:trPr>
          <w:trHeight w:val="1500"/>
        </w:trPr>
        <w:tc>
          <w:tcPr>
            <w:tcW w:w="2313" w:type="dxa"/>
            <w:vMerge w:val="restart"/>
            <w:tcBorders>
              <w:top w:val="nil"/>
              <w:left w:val="single" w:sz="4" w:space="0" w:color="auto"/>
              <w:bottom w:val="single" w:sz="4" w:space="0" w:color="auto"/>
              <w:right w:val="single" w:sz="4" w:space="0" w:color="auto"/>
            </w:tcBorders>
            <w:shd w:val="clear" w:color="auto" w:fill="auto"/>
            <w:hideMark/>
          </w:tcPr>
          <w:p w:rsidR="00D00BC8" w:rsidRPr="00280D7D" w:rsidRDefault="00D00BC8">
            <w:pPr>
              <w:spacing w:after="240"/>
              <w:rPr>
                <w:rFonts w:asciiTheme="minorHAnsi" w:hAnsiTheme="minorHAnsi" w:cstheme="minorHAnsi"/>
                <w:sz w:val="22"/>
                <w:szCs w:val="22"/>
              </w:rPr>
            </w:pPr>
            <w:r w:rsidRPr="00280D7D">
              <w:rPr>
                <w:rFonts w:asciiTheme="minorHAnsi" w:hAnsiTheme="minorHAnsi" w:cstheme="minorHAnsi"/>
                <w:sz w:val="22"/>
                <w:szCs w:val="22"/>
              </w:rPr>
              <w:t>Peningkatan tertib administrasi perkara</w:t>
            </w:r>
            <w:r w:rsidRPr="00280D7D">
              <w:rPr>
                <w:rFonts w:asciiTheme="minorHAnsi" w:hAnsiTheme="minorHAnsi" w:cstheme="minorHAnsi"/>
                <w:sz w:val="22"/>
                <w:szCs w:val="22"/>
              </w:rPr>
              <w:br/>
            </w:r>
          </w:p>
        </w:tc>
        <w:tc>
          <w:tcPr>
            <w:tcW w:w="385" w:type="dxa"/>
            <w:tcBorders>
              <w:top w:val="single" w:sz="4" w:space="0" w:color="auto"/>
              <w:left w:val="nil"/>
              <w:bottom w:val="single" w:sz="4" w:space="0" w:color="auto"/>
              <w:right w:val="nil"/>
            </w:tcBorders>
            <w:shd w:val="clear" w:color="auto" w:fill="auto"/>
            <w:hideMark/>
          </w:tcPr>
          <w:p w:rsidR="00D00BC8" w:rsidRPr="00280D7D" w:rsidRDefault="00D00BC8">
            <w:pPr>
              <w:rPr>
                <w:rFonts w:asciiTheme="minorHAnsi" w:hAnsiTheme="minorHAnsi" w:cstheme="minorHAnsi"/>
                <w:sz w:val="22"/>
                <w:szCs w:val="22"/>
              </w:rPr>
            </w:pPr>
            <w:r w:rsidRPr="00280D7D">
              <w:rPr>
                <w:rFonts w:asciiTheme="minorHAnsi" w:hAnsiTheme="minorHAnsi" w:cstheme="minorHAnsi"/>
                <w:sz w:val="22"/>
                <w:szCs w:val="22"/>
              </w:rPr>
              <w:t xml:space="preserve">a. </w:t>
            </w:r>
          </w:p>
        </w:tc>
        <w:tc>
          <w:tcPr>
            <w:tcW w:w="2832" w:type="dxa"/>
            <w:tcBorders>
              <w:top w:val="single" w:sz="4" w:space="0" w:color="auto"/>
              <w:left w:val="nil"/>
              <w:bottom w:val="single" w:sz="4" w:space="0" w:color="auto"/>
              <w:right w:val="single" w:sz="4" w:space="0" w:color="auto"/>
            </w:tcBorders>
            <w:shd w:val="clear" w:color="auto" w:fill="auto"/>
            <w:hideMark/>
          </w:tcPr>
          <w:p w:rsidR="00D00BC8" w:rsidRPr="00280D7D" w:rsidRDefault="00D00BC8">
            <w:pPr>
              <w:rPr>
                <w:rFonts w:asciiTheme="minorHAnsi" w:hAnsiTheme="minorHAnsi" w:cstheme="minorHAnsi"/>
                <w:sz w:val="22"/>
                <w:szCs w:val="22"/>
              </w:rPr>
            </w:pPr>
            <w:r w:rsidRPr="00280D7D">
              <w:rPr>
                <w:rFonts w:asciiTheme="minorHAnsi" w:hAnsiTheme="minorHAnsi" w:cstheme="minorHAnsi"/>
                <w:sz w:val="22"/>
                <w:szCs w:val="22"/>
              </w:rPr>
              <w:t xml:space="preserve">Persentase berkas yang diajukan banding, kasasi dan PK yang disampaikan secara lengkap </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single" w:sz="4" w:space="0" w:color="auto"/>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sz w:val="22"/>
                <w:szCs w:val="22"/>
              </w:rPr>
            </w:pPr>
            <w:r w:rsidRPr="00280D7D">
              <w:rPr>
                <w:rFonts w:asciiTheme="minorHAnsi" w:hAnsiTheme="minorHAnsi" w:cstheme="minorHAnsi"/>
                <w:sz w:val="22"/>
                <w:szCs w:val="22"/>
              </w:rPr>
              <w:t>95%</w:t>
            </w:r>
          </w:p>
        </w:tc>
        <w:tc>
          <w:tcPr>
            <w:tcW w:w="876" w:type="dxa"/>
            <w:tcBorders>
              <w:top w:val="single" w:sz="4" w:space="0" w:color="auto"/>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sz w:val="22"/>
                <w:szCs w:val="22"/>
              </w:rPr>
            </w:pPr>
            <w:r w:rsidRPr="00280D7D">
              <w:rPr>
                <w:rFonts w:asciiTheme="minorHAnsi" w:hAnsiTheme="minorHAnsi" w:cstheme="minorHAnsi"/>
                <w:sz w:val="22"/>
                <w:szCs w:val="22"/>
              </w:rPr>
              <w:t>98%</w:t>
            </w:r>
          </w:p>
        </w:tc>
      </w:tr>
      <w:tr w:rsidR="00D00BC8" w:rsidRPr="00280D7D" w:rsidTr="003D4D2C">
        <w:trPr>
          <w:trHeight w:val="900"/>
        </w:trPr>
        <w:tc>
          <w:tcPr>
            <w:tcW w:w="2313" w:type="dxa"/>
            <w:vMerge/>
            <w:tcBorders>
              <w:top w:val="single" w:sz="4" w:space="0" w:color="auto"/>
              <w:left w:val="single" w:sz="4" w:space="0" w:color="auto"/>
              <w:bottom w:val="single" w:sz="4" w:space="0" w:color="000000"/>
              <w:right w:val="single" w:sz="4" w:space="0" w:color="auto"/>
            </w:tcBorders>
            <w:vAlign w:val="center"/>
            <w:hideMark/>
          </w:tcPr>
          <w:p w:rsidR="00D00BC8" w:rsidRPr="00280D7D" w:rsidRDefault="00D00BC8">
            <w:pPr>
              <w:rPr>
                <w:rFonts w:asciiTheme="minorHAnsi" w:hAnsiTheme="minorHAnsi" w:cstheme="minorHAnsi"/>
                <w:sz w:val="22"/>
                <w:szCs w:val="22"/>
              </w:rPr>
            </w:pPr>
          </w:p>
        </w:tc>
        <w:tc>
          <w:tcPr>
            <w:tcW w:w="385" w:type="dxa"/>
            <w:tcBorders>
              <w:top w:val="single" w:sz="4" w:space="0" w:color="auto"/>
              <w:left w:val="nil"/>
              <w:bottom w:val="nil"/>
              <w:right w:val="nil"/>
            </w:tcBorders>
            <w:shd w:val="clear" w:color="auto" w:fill="auto"/>
            <w:hideMark/>
          </w:tcPr>
          <w:p w:rsidR="00D00BC8" w:rsidRPr="00280D7D" w:rsidRDefault="00D00BC8">
            <w:pPr>
              <w:rPr>
                <w:rFonts w:asciiTheme="minorHAnsi" w:hAnsiTheme="minorHAnsi" w:cstheme="minorHAnsi"/>
                <w:sz w:val="22"/>
                <w:szCs w:val="22"/>
              </w:rPr>
            </w:pPr>
            <w:r w:rsidRPr="00280D7D">
              <w:rPr>
                <w:rFonts w:asciiTheme="minorHAnsi" w:hAnsiTheme="minorHAnsi" w:cstheme="minorHAnsi"/>
                <w:sz w:val="22"/>
                <w:szCs w:val="22"/>
              </w:rPr>
              <w:t xml:space="preserve">b. </w:t>
            </w:r>
          </w:p>
        </w:tc>
        <w:tc>
          <w:tcPr>
            <w:tcW w:w="2832" w:type="dxa"/>
            <w:tcBorders>
              <w:top w:val="single" w:sz="4" w:space="0" w:color="auto"/>
              <w:left w:val="nil"/>
              <w:bottom w:val="nil"/>
              <w:right w:val="single" w:sz="4" w:space="0" w:color="auto"/>
            </w:tcBorders>
            <w:shd w:val="clear" w:color="auto" w:fill="auto"/>
            <w:hideMark/>
          </w:tcPr>
          <w:p w:rsidR="00D00BC8" w:rsidRPr="00280D7D" w:rsidRDefault="00D00BC8">
            <w:pPr>
              <w:rPr>
                <w:rFonts w:asciiTheme="minorHAnsi" w:hAnsiTheme="minorHAnsi" w:cstheme="minorHAnsi"/>
                <w:sz w:val="22"/>
                <w:szCs w:val="22"/>
              </w:rPr>
            </w:pPr>
            <w:r w:rsidRPr="00280D7D">
              <w:rPr>
                <w:rFonts w:asciiTheme="minorHAnsi" w:hAnsiTheme="minorHAnsi" w:cstheme="minorHAnsi"/>
                <w:sz w:val="22"/>
                <w:szCs w:val="22"/>
              </w:rPr>
              <w:t>Persentase berkas yang diregister dan siap disidangkan ke Majelis</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single" w:sz="4" w:space="0" w:color="auto"/>
              <w:left w:val="nil"/>
              <w:bottom w:val="nil"/>
              <w:right w:val="single" w:sz="4" w:space="0" w:color="auto"/>
            </w:tcBorders>
            <w:shd w:val="clear" w:color="auto" w:fill="auto"/>
            <w:hideMark/>
          </w:tcPr>
          <w:p w:rsidR="00D00BC8" w:rsidRPr="00280D7D" w:rsidRDefault="00D00BC8">
            <w:pPr>
              <w:jc w:val="right"/>
              <w:rPr>
                <w:rFonts w:asciiTheme="minorHAnsi" w:hAnsiTheme="minorHAnsi" w:cstheme="minorHAnsi"/>
                <w:sz w:val="22"/>
                <w:szCs w:val="22"/>
              </w:rPr>
            </w:pPr>
            <w:r w:rsidRPr="00280D7D">
              <w:rPr>
                <w:rFonts w:asciiTheme="minorHAnsi" w:hAnsiTheme="minorHAnsi" w:cstheme="minorHAnsi"/>
                <w:sz w:val="22"/>
                <w:szCs w:val="22"/>
              </w:rPr>
              <w:t>100%</w:t>
            </w:r>
          </w:p>
        </w:tc>
        <w:tc>
          <w:tcPr>
            <w:tcW w:w="876" w:type="dxa"/>
            <w:tcBorders>
              <w:top w:val="single" w:sz="4" w:space="0" w:color="auto"/>
              <w:left w:val="nil"/>
              <w:bottom w:val="nil"/>
              <w:right w:val="single" w:sz="4" w:space="0" w:color="auto"/>
            </w:tcBorders>
            <w:shd w:val="clear" w:color="auto" w:fill="auto"/>
            <w:hideMark/>
          </w:tcPr>
          <w:p w:rsidR="00D00BC8" w:rsidRPr="00280D7D" w:rsidRDefault="00D00BC8">
            <w:pPr>
              <w:jc w:val="right"/>
              <w:rPr>
                <w:rFonts w:asciiTheme="minorHAnsi" w:hAnsiTheme="minorHAnsi" w:cstheme="minorHAnsi"/>
                <w:sz w:val="22"/>
                <w:szCs w:val="22"/>
              </w:rPr>
            </w:pPr>
            <w:r w:rsidRPr="00280D7D">
              <w:rPr>
                <w:rFonts w:asciiTheme="minorHAnsi" w:hAnsiTheme="minorHAnsi" w:cstheme="minorHAnsi"/>
                <w:sz w:val="22"/>
                <w:szCs w:val="22"/>
              </w:rPr>
              <w:t>100%</w:t>
            </w:r>
          </w:p>
        </w:tc>
      </w:tr>
      <w:tr w:rsidR="00D00BC8" w:rsidRPr="00280D7D" w:rsidTr="00280D7D">
        <w:trPr>
          <w:trHeight w:val="900"/>
        </w:trPr>
        <w:tc>
          <w:tcPr>
            <w:tcW w:w="2313" w:type="dxa"/>
            <w:vMerge/>
            <w:tcBorders>
              <w:top w:val="nil"/>
              <w:left w:val="single" w:sz="4" w:space="0" w:color="auto"/>
              <w:bottom w:val="single" w:sz="4" w:space="0" w:color="000000"/>
              <w:right w:val="single" w:sz="4" w:space="0" w:color="auto"/>
            </w:tcBorders>
            <w:vAlign w:val="center"/>
            <w:hideMark/>
          </w:tcPr>
          <w:p w:rsidR="00D00BC8" w:rsidRPr="00280D7D" w:rsidRDefault="00D00BC8">
            <w:pPr>
              <w:rPr>
                <w:rFonts w:asciiTheme="minorHAnsi" w:hAnsiTheme="minorHAnsi" w:cstheme="minorHAnsi"/>
                <w:sz w:val="22"/>
                <w:szCs w:val="22"/>
              </w:rPr>
            </w:pPr>
          </w:p>
        </w:tc>
        <w:tc>
          <w:tcPr>
            <w:tcW w:w="385" w:type="dxa"/>
            <w:tcBorders>
              <w:top w:val="nil"/>
              <w:left w:val="nil"/>
              <w:bottom w:val="nil"/>
              <w:right w:val="nil"/>
            </w:tcBorders>
            <w:shd w:val="clear" w:color="auto" w:fill="auto"/>
            <w:hideMark/>
          </w:tcPr>
          <w:p w:rsidR="00D00BC8" w:rsidRPr="00280D7D" w:rsidRDefault="00D00BC8">
            <w:pPr>
              <w:rPr>
                <w:rFonts w:asciiTheme="minorHAnsi" w:hAnsiTheme="minorHAnsi" w:cstheme="minorHAnsi"/>
                <w:sz w:val="22"/>
                <w:szCs w:val="22"/>
              </w:rPr>
            </w:pPr>
            <w:r w:rsidRPr="00280D7D">
              <w:rPr>
                <w:rFonts w:asciiTheme="minorHAnsi" w:hAnsiTheme="minorHAnsi" w:cstheme="minorHAnsi"/>
                <w:sz w:val="22"/>
                <w:szCs w:val="22"/>
              </w:rPr>
              <w:t>c.</w:t>
            </w:r>
          </w:p>
        </w:tc>
        <w:tc>
          <w:tcPr>
            <w:tcW w:w="2832" w:type="dxa"/>
            <w:tcBorders>
              <w:top w:val="nil"/>
              <w:left w:val="nil"/>
              <w:bottom w:val="nil"/>
              <w:right w:val="single" w:sz="4" w:space="0" w:color="auto"/>
            </w:tcBorders>
            <w:shd w:val="clear" w:color="auto" w:fill="auto"/>
            <w:hideMark/>
          </w:tcPr>
          <w:p w:rsidR="00D00BC8" w:rsidRPr="00280D7D" w:rsidRDefault="00D00BC8">
            <w:pPr>
              <w:rPr>
                <w:rFonts w:asciiTheme="minorHAnsi" w:hAnsiTheme="minorHAnsi" w:cstheme="minorHAnsi"/>
                <w:sz w:val="22"/>
                <w:szCs w:val="22"/>
              </w:rPr>
            </w:pPr>
            <w:r w:rsidRPr="00280D7D">
              <w:rPr>
                <w:rFonts w:asciiTheme="minorHAnsi" w:hAnsiTheme="minorHAnsi" w:cstheme="minorHAnsi"/>
                <w:sz w:val="22"/>
                <w:szCs w:val="22"/>
              </w:rPr>
              <w:t>Persentase Penyampaian pemberitahuan Pemanggilan Sidang Tepat Waktu</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nil"/>
              <w:left w:val="nil"/>
              <w:bottom w:val="nil"/>
              <w:right w:val="single" w:sz="4" w:space="0" w:color="auto"/>
            </w:tcBorders>
            <w:shd w:val="clear" w:color="auto" w:fill="auto"/>
            <w:hideMark/>
          </w:tcPr>
          <w:p w:rsidR="00D00BC8" w:rsidRPr="00280D7D" w:rsidRDefault="00D00BC8">
            <w:pPr>
              <w:jc w:val="right"/>
              <w:rPr>
                <w:rFonts w:asciiTheme="minorHAnsi" w:hAnsiTheme="minorHAnsi" w:cstheme="minorHAnsi"/>
                <w:sz w:val="22"/>
                <w:szCs w:val="22"/>
              </w:rPr>
            </w:pPr>
            <w:r w:rsidRPr="00280D7D">
              <w:rPr>
                <w:rFonts w:asciiTheme="minorHAnsi" w:hAnsiTheme="minorHAnsi" w:cstheme="minorHAnsi"/>
                <w:sz w:val="22"/>
                <w:szCs w:val="22"/>
              </w:rPr>
              <w:t>100%</w:t>
            </w:r>
          </w:p>
        </w:tc>
        <w:tc>
          <w:tcPr>
            <w:tcW w:w="876" w:type="dxa"/>
            <w:tcBorders>
              <w:top w:val="nil"/>
              <w:left w:val="nil"/>
              <w:bottom w:val="nil"/>
              <w:right w:val="single" w:sz="4" w:space="0" w:color="auto"/>
            </w:tcBorders>
            <w:shd w:val="clear" w:color="auto" w:fill="auto"/>
            <w:hideMark/>
          </w:tcPr>
          <w:p w:rsidR="00D00BC8" w:rsidRPr="00280D7D" w:rsidRDefault="00D00BC8">
            <w:pPr>
              <w:jc w:val="right"/>
              <w:rPr>
                <w:rFonts w:asciiTheme="minorHAnsi" w:hAnsiTheme="minorHAnsi" w:cstheme="minorHAnsi"/>
                <w:sz w:val="22"/>
                <w:szCs w:val="22"/>
              </w:rPr>
            </w:pPr>
            <w:r w:rsidRPr="00280D7D">
              <w:rPr>
                <w:rFonts w:asciiTheme="minorHAnsi" w:hAnsiTheme="minorHAnsi" w:cstheme="minorHAnsi"/>
                <w:sz w:val="22"/>
                <w:szCs w:val="22"/>
              </w:rPr>
              <w:t>100%</w:t>
            </w:r>
          </w:p>
        </w:tc>
      </w:tr>
      <w:tr w:rsidR="00D00BC8" w:rsidRPr="00280D7D" w:rsidTr="00280D7D">
        <w:trPr>
          <w:trHeight w:val="1200"/>
        </w:trPr>
        <w:tc>
          <w:tcPr>
            <w:tcW w:w="2313" w:type="dxa"/>
            <w:vMerge/>
            <w:tcBorders>
              <w:top w:val="nil"/>
              <w:left w:val="single" w:sz="4" w:space="0" w:color="auto"/>
              <w:bottom w:val="single" w:sz="4" w:space="0" w:color="000000"/>
              <w:right w:val="single" w:sz="4" w:space="0" w:color="auto"/>
            </w:tcBorders>
            <w:vAlign w:val="center"/>
            <w:hideMark/>
          </w:tcPr>
          <w:p w:rsidR="00D00BC8" w:rsidRPr="00280D7D" w:rsidRDefault="00D00BC8">
            <w:pPr>
              <w:rPr>
                <w:rFonts w:asciiTheme="minorHAnsi" w:hAnsiTheme="minorHAnsi" w:cstheme="minorHAnsi"/>
                <w:sz w:val="22"/>
                <w:szCs w:val="22"/>
              </w:rPr>
            </w:pPr>
          </w:p>
        </w:tc>
        <w:tc>
          <w:tcPr>
            <w:tcW w:w="385" w:type="dxa"/>
            <w:tcBorders>
              <w:top w:val="nil"/>
              <w:left w:val="nil"/>
              <w:bottom w:val="nil"/>
              <w:right w:val="nil"/>
            </w:tcBorders>
            <w:shd w:val="clear" w:color="auto" w:fill="auto"/>
            <w:hideMark/>
          </w:tcPr>
          <w:p w:rsidR="00D00BC8" w:rsidRPr="00280D7D" w:rsidRDefault="00D00BC8">
            <w:pPr>
              <w:rPr>
                <w:rFonts w:asciiTheme="minorHAnsi" w:hAnsiTheme="minorHAnsi" w:cstheme="minorHAnsi"/>
                <w:sz w:val="22"/>
                <w:szCs w:val="22"/>
              </w:rPr>
            </w:pPr>
            <w:r w:rsidRPr="00280D7D">
              <w:rPr>
                <w:rFonts w:asciiTheme="minorHAnsi" w:hAnsiTheme="minorHAnsi" w:cstheme="minorHAnsi"/>
                <w:sz w:val="22"/>
                <w:szCs w:val="22"/>
              </w:rPr>
              <w:t>d.</w:t>
            </w:r>
          </w:p>
        </w:tc>
        <w:tc>
          <w:tcPr>
            <w:tcW w:w="2832" w:type="dxa"/>
            <w:tcBorders>
              <w:top w:val="nil"/>
              <w:left w:val="nil"/>
              <w:bottom w:val="nil"/>
              <w:right w:val="single" w:sz="4" w:space="0" w:color="auto"/>
            </w:tcBorders>
            <w:shd w:val="clear" w:color="auto" w:fill="auto"/>
            <w:hideMark/>
          </w:tcPr>
          <w:p w:rsidR="00D00BC8" w:rsidRPr="00280D7D" w:rsidRDefault="00D00BC8">
            <w:pPr>
              <w:rPr>
                <w:rFonts w:asciiTheme="minorHAnsi" w:hAnsiTheme="minorHAnsi" w:cstheme="minorHAnsi"/>
                <w:sz w:val="22"/>
                <w:szCs w:val="22"/>
              </w:rPr>
            </w:pPr>
            <w:r w:rsidRPr="00280D7D">
              <w:rPr>
                <w:rFonts w:asciiTheme="minorHAnsi" w:hAnsiTheme="minorHAnsi" w:cstheme="minorHAnsi"/>
                <w:sz w:val="22"/>
                <w:szCs w:val="22"/>
              </w:rPr>
              <w:t>Persentase Penyampaian Pemberitahuan Relaas Putusan Tepat Waktu, Tempat dan Para Pihak</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nil"/>
              <w:left w:val="nil"/>
              <w:bottom w:val="nil"/>
              <w:right w:val="single" w:sz="4" w:space="0" w:color="auto"/>
            </w:tcBorders>
            <w:shd w:val="clear" w:color="auto" w:fill="auto"/>
            <w:hideMark/>
          </w:tcPr>
          <w:p w:rsidR="00D00BC8" w:rsidRPr="00280D7D" w:rsidRDefault="00D00BC8">
            <w:pPr>
              <w:jc w:val="right"/>
              <w:rPr>
                <w:rFonts w:asciiTheme="minorHAnsi" w:hAnsiTheme="minorHAnsi" w:cstheme="minorHAnsi"/>
                <w:sz w:val="22"/>
                <w:szCs w:val="22"/>
              </w:rPr>
            </w:pPr>
            <w:r w:rsidRPr="00280D7D">
              <w:rPr>
                <w:rFonts w:asciiTheme="minorHAnsi" w:hAnsiTheme="minorHAnsi" w:cstheme="minorHAnsi"/>
                <w:sz w:val="22"/>
                <w:szCs w:val="22"/>
              </w:rPr>
              <w:t>100%</w:t>
            </w:r>
          </w:p>
        </w:tc>
        <w:tc>
          <w:tcPr>
            <w:tcW w:w="876" w:type="dxa"/>
            <w:tcBorders>
              <w:top w:val="nil"/>
              <w:left w:val="nil"/>
              <w:bottom w:val="nil"/>
              <w:right w:val="single" w:sz="4" w:space="0" w:color="auto"/>
            </w:tcBorders>
            <w:shd w:val="clear" w:color="auto" w:fill="auto"/>
            <w:hideMark/>
          </w:tcPr>
          <w:p w:rsidR="00D00BC8" w:rsidRPr="00280D7D" w:rsidRDefault="00D00BC8">
            <w:pPr>
              <w:jc w:val="right"/>
              <w:rPr>
                <w:rFonts w:asciiTheme="minorHAnsi" w:hAnsiTheme="minorHAnsi" w:cstheme="minorHAnsi"/>
                <w:sz w:val="22"/>
                <w:szCs w:val="22"/>
              </w:rPr>
            </w:pPr>
            <w:r w:rsidRPr="00280D7D">
              <w:rPr>
                <w:rFonts w:asciiTheme="minorHAnsi" w:hAnsiTheme="minorHAnsi" w:cstheme="minorHAnsi"/>
                <w:sz w:val="22"/>
                <w:szCs w:val="22"/>
              </w:rPr>
              <w:t>100%</w:t>
            </w:r>
          </w:p>
        </w:tc>
      </w:tr>
      <w:tr w:rsidR="00D00BC8" w:rsidRPr="00280D7D" w:rsidTr="00280D7D">
        <w:trPr>
          <w:trHeight w:val="600"/>
        </w:trPr>
        <w:tc>
          <w:tcPr>
            <w:tcW w:w="2313" w:type="dxa"/>
            <w:vMerge/>
            <w:tcBorders>
              <w:top w:val="nil"/>
              <w:left w:val="single" w:sz="4" w:space="0" w:color="auto"/>
              <w:bottom w:val="single" w:sz="4" w:space="0" w:color="000000"/>
              <w:right w:val="single" w:sz="4" w:space="0" w:color="auto"/>
            </w:tcBorders>
            <w:vAlign w:val="center"/>
            <w:hideMark/>
          </w:tcPr>
          <w:p w:rsidR="00D00BC8" w:rsidRPr="00280D7D" w:rsidRDefault="00D00BC8">
            <w:pPr>
              <w:rPr>
                <w:rFonts w:asciiTheme="minorHAnsi" w:hAnsiTheme="minorHAnsi" w:cstheme="minorHAnsi"/>
                <w:sz w:val="22"/>
                <w:szCs w:val="22"/>
              </w:rPr>
            </w:pPr>
          </w:p>
        </w:tc>
        <w:tc>
          <w:tcPr>
            <w:tcW w:w="385" w:type="dxa"/>
            <w:tcBorders>
              <w:top w:val="nil"/>
              <w:left w:val="nil"/>
              <w:right w:val="nil"/>
            </w:tcBorders>
            <w:shd w:val="clear" w:color="auto" w:fill="auto"/>
            <w:hideMark/>
          </w:tcPr>
          <w:p w:rsidR="00D00BC8" w:rsidRPr="00280D7D" w:rsidRDefault="00D00BC8">
            <w:pPr>
              <w:rPr>
                <w:rFonts w:asciiTheme="minorHAnsi" w:hAnsiTheme="minorHAnsi" w:cstheme="minorHAnsi"/>
                <w:sz w:val="22"/>
                <w:szCs w:val="22"/>
              </w:rPr>
            </w:pPr>
            <w:r w:rsidRPr="00280D7D">
              <w:rPr>
                <w:rFonts w:asciiTheme="minorHAnsi" w:hAnsiTheme="minorHAnsi" w:cstheme="minorHAnsi"/>
                <w:sz w:val="22"/>
                <w:szCs w:val="22"/>
              </w:rPr>
              <w:t>e.</w:t>
            </w:r>
          </w:p>
        </w:tc>
        <w:tc>
          <w:tcPr>
            <w:tcW w:w="2832" w:type="dxa"/>
            <w:tcBorders>
              <w:top w:val="nil"/>
              <w:left w:val="nil"/>
              <w:right w:val="single" w:sz="4" w:space="0" w:color="auto"/>
            </w:tcBorders>
            <w:shd w:val="clear" w:color="auto" w:fill="auto"/>
            <w:hideMark/>
          </w:tcPr>
          <w:p w:rsidR="00D00BC8" w:rsidRPr="00280D7D" w:rsidRDefault="00D00BC8">
            <w:pPr>
              <w:rPr>
                <w:rFonts w:asciiTheme="minorHAnsi" w:hAnsiTheme="minorHAnsi" w:cstheme="minorHAnsi"/>
                <w:sz w:val="22"/>
                <w:szCs w:val="22"/>
              </w:rPr>
            </w:pPr>
            <w:r w:rsidRPr="00280D7D">
              <w:rPr>
                <w:rFonts w:asciiTheme="minorHAnsi" w:hAnsiTheme="minorHAnsi" w:cstheme="minorHAnsi"/>
                <w:sz w:val="22"/>
                <w:szCs w:val="22"/>
              </w:rPr>
              <w:t xml:space="preserve">Persentase Penyitaan tepat waktu dan tempat </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nil"/>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sz w:val="22"/>
                <w:szCs w:val="22"/>
              </w:rPr>
            </w:pPr>
            <w:r w:rsidRPr="00280D7D">
              <w:rPr>
                <w:rFonts w:asciiTheme="minorHAnsi" w:hAnsiTheme="minorHAnsi" w:cstheme="minorHAnsi"/>
                <w:sz w:val="22"/>
                <w:szCs w:val="22"/>
              </w:rPr>
              <w:t>100%</w:t>
            </w:r>
          </w:p>
        </w:tc>
        <w:tc>
          <w:tcPr>
            <w:tcW w:w="876" w:type="dxa"/>
            <w:tcBorders>
              <w:top w:val="nil"/>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sz w:val="22"/>
                <w:szCs w:val="22"/>
              </w:rPr>
            </w:pPr>
            <w:r w:rsidRPr="00280D7D">
              <w:rPr>
                <w:rFonts w:asciiTheme="minorHAnsi" w:hAnsiTheme="minorHAnsi" w:cstheme="minorHAnsi"/>
                <w:sz w:val="22"/>
                <w:szCs w:val="22"/>
              </w:rPr>
              <w:t>100%</w:t>
            </w:r>
          </w:p>
        </w:tc>
      </w:tr>
      <w:tr w:rsidR="00280D7D" w:rsidRPr="00280D7D" w:rsidTr="003D4D2C">
        <w:trPr>
          <w:trHeight w:val="600"/>
        </w:trPr>
        <w:tc>
          <w:tcPr>
            <w:tcW w:w="2313" w:type="dxa"/>
            <w:vMerge/>
            <w:tcBorders>
              <w:top w:val="nil"/>
              <w:left w:val="single" w:sz="4" w:space="0" w:color="auto"/>
              <w:bottom w:val="single" w:sz="4" w:space="0" w:color="auto"/>
              <w:right w:val="single" w:sz="4" w:space="0" w:color="auto"/>
            </w:tcBorders>
            <w:vAlign w:val="center"/>
            <w:hideMark/>
          </w:tcPr>
          <w:p w:rsidR="00D00BC8" w:rsidRPr="00280D7D" w:rsidRDefault="00D00BC8">
            <w:pPr>
              <w:rPr>
                <w:rFonts w:asciiTheme="minorHAnsi" w:hAnsiTheme="minorHAnsi" w:cstheme="minorHAnsi"/>
                <w:sz w:val="22"/>
                <w:szCs w:val="22"/>
              </w:rPr>
            </w:pPr>
          </w:p>
        </w:tc>
        <w:tc>
          <w:tcPr>
            <w:tcW w:w="385" w:type="dxa"/>
            <w:tcBorders>
              <w:top w:val="nil"/>
              <w:left w:val="single" w:sz="4" w:space="0" w:color="auto"/>
              <w:right w:val="nil"/>
            </w:tcBorders>
            <w:shd w:val="clear" w:color="auto" w:fill="auto"/>
            <w:hideMark/>
          </w:tcPr>
          <w:p w:rsidR="00D00BC8" w:rsidRPr="00280D7D" w:rsidRDefault="00D00BC8">
            <w:pPr>
              <w:rPr>
                <w:rFonts w:asciiTheme="minorHAnsi" w:hAnsiTheme="minorHAnsi" w:cstheme="minorHAnsi"/>
                <w:sz w:val="22"/>
                <w:szCs w:val="22"/>
              </w:rPr>
            </w:pPr>
            <w:r w:rsidRPr="00280D7D">
              <w:rPr>
                <w:rFonts w:asciiTheme="minorHAnsi" w:hAnsiTheme="minorHAnsi" w:cstheme="minorHAnsi"/>
                <w:sz w:val="22"/>
                <w:szCs w:val="22"/>
              </w:rPr>
              <w:t>f.</w:t>
            </w:r>
          </w:p>
        </w:tc>
        <w:tc>
          <w:tcPr>
            <w:tcW w:w="2832" w:type="dxa"/>
            <w:tcBorders>
              <w:top w:val="nil"/>
              <w:left w:val="nil"/>
              <w:right w:val="single" w:sz="4" w:space="0" w:color="auto"/>
            </w:tcBorders>
            <w:shd w:val="clear" w:color="auto" w:fill="auto"/>
            <w:hideMark/>
          </w:tcPr>
          <w:p w:rsidR="00D00BC8" w:rsidRPr="00280D7D" w:rsidRDefault="00D00BC8">
            <w:pPr>
              <w:rPr>
                <w:rFonts w:asciiTheme="minorHAnsi" w:hAnsiTheme="minorHAnsi" w:cstheme="minorHAnsi"/>
                <w:sz w:val="22"/>
                <w:szCs w:val="22"/>
              </w:rPr>
            </w:pPr>
            <w:r w:rsidRPr="00280D7D">
              <w:rPr>
                <w:rFonts w:asciiTheme="minorHAnsi" w:hAnsiTheme="minorHAnsi" w:cstheme="minorHAnsi"/>
                <w:sz w:val="22"/>
                <w:szCs w:val="22"/>
              </w:rPr>
              <w:t xml:space="preserve">Persentase penetapan penyitaan dan </w:t>
            </w:r>
            <w:proofErr w:type="gramStart"/>
            <w:r w:rsidRPr="00280D7D">
              <w:rPr>
                <w:rFonts w:asciiTheme="minorHAnsi" w:hAnsiTheme="minorHAnsi" w:cstheme="minorHAnsi"/>
                <w:sz w:val="22"/>
                <w:szCs w:val="22"/>
              </w:rPr>
              <w:t>penggeledahan .</w:t>
            </w:r>
            <w:proofErr w:type="gramEnd"/>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sz w:val="22"/>
                <w:szCs w:val="22"/>
              </w:rPr>
            </w:pPr>
            <w:r w:rsidRPr="00280D7D">
              <w:rPr>
                <w:rFonts w:asciiTheme="minorHAnsi" w:hAnsiTheme="minorHAnsi" w:cstheme="minorHAnsi"/>
                <w:sz w:val="22"/>
                <w:szCs w:val="22"/>
              </w:rPr>
              <w:t>100%</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sz w:val="22"/>
                <w:szCs w:val="22"/>
              </w:rPr>
            </w:pPr>
            <w:r w:rsidRPr="00280D7D">
              <w:rPr>
                <w:rFonts w:asciiTheme="minorHAnsi" w:hAnsiTheme="minorHAnsi" w:cstheme="minorHAnsi"/>
                <w:sz w:val="22"/>
                <w:szCs w:val="22"/>
              </w:rPr>
              <w:t>100%</w:t>
            </w:r>
          </w:p>
        </w:tc>
      </w:tr>
      <w:tr w:rsidR="00D00BC8" w:rsidRPr="00280D7D" w:rsidTr="003D4D2C">
        <w:trPr>
          <w:trHeight w:val="600"/>
        </w:trPr>
        <w:tc>
          <w:tcPr>
            <w:tcW w:w="2313" w:type="dxa"/>
            <w:vMerge/>
            <w:tcBorders>
              <w:top w:val="single" w:sz="4" w:space="0" w:color="auto"/>
              <w:left w:val="single" w:sz="4" w:space="0" w:color="auto"/>
              <w:bottom w:val="single" w:sz="4" w:space="0" w:color="000000"/>
              <w:right w:val="single" w:sz="4" w:space="0" w:color="auto"/>
            </w:tcBorders>
            <w:vAlign w:val="center"/>
            <w:hideMark/>
          </w:tcPr>
          <w:p w:rsidR="00D00BC8" w:rsidRPr="00280D7D" w:rsidRDefault="00D00BC8">
            <w:pPr>
              <w:rPr>
                <w:rFonts w:asciiTheme="minorHAnsi" w:hAnsiTheme="minorHAnsi" w:cstheme="minorHAnsi"/>
                <w:sz w:val="22"/>
                <w:szCs w:val="22"/>
              </w:rPr>
            </w:pPr>
          </w:p>
        </w:tc>
        <w:tc>
          <w:tcPr>
            <w:tcW w:w="385" w:type="dxa"/>
            <w:tcBorders>
              <w:left w:val="single" w:sz="4" w:space="0" w:color="auto"/>
            </w:tcBorders>
            <w:shd w:val="clear" w:color="auto" w:fill="auto"/>
            <w:hideMark/>
          </w:tcPr>
          <w:p w:rsidR="00D00BC8" w:rsidRPr="00280D7D" w:rsidRDefault="00D00BC8">
            <w:pPr>
              <w:rPr>
                <w:rFonts w:asciiTheme="minorHAnsi" w:hAnsiTheme="minorHAnsi" w:cstheme="minorHAnsi"/>
                <w:sz w:val="22"/>
                <w:szCs w:val="22"/>
              </w:rPr>
            </w:pPr>
            <w:r w:rsidRPr="00280D7D">
              <w:rPr>
                <w:rFonts w:asciiTheme="minorHAnsi" w:hAnsiTheme="minorHAnsi" w:cstheme="minorHAnsi"/>
                <w:sz w:val="22"/>
                <w:szCs w:val="22"/>
              </w:rPr>
              <w:t>g.</w:t>
            </w:r>
          </w:p>
        </w:tc>
        <w:tc>
          <w:tcPr>
            <w:tcW w:w="2832" w:type="dxa"/>
            <w:tcBorders>
              <w:right w:val="single" w:sz="4" w:space="0" w:color="auto"/>
            </w:tcBorders>
            <w:shd w:val="clear" w:color="auto" w:fill="auto"/>
          </w:tcPr>
          <w:p w:rsidR="00D00BC8" w:rsidRPr="00280D7D" w:rsidRDefault="003D4D2C" w:rsidP="00280D7D">
            <w:pPr>
              <w:rPr>
                <w:rFonts w:asciiTheme="minorHAnsi" w:hAnsiTheme="minorHAnsi" w:cstheme="minorHAnsi"/>
                <w:sz w:val="22"/>
                <w:szCs w:val="22"/>
              </w:rPr>
            </w:pPr>
            <w:r w:rsidRPr="003D4D2C">
              <w:rPr>
                <w:rFonts w:asciiTheme="minorHAnsi" w:hAnsiTheme="minorHAnsi" w:cstheme="minorHAnsi"/>
                <w:sz w:val="22"/>
                <w:szCs w:val="22"/>
              </w:rPr>
              <w:t>Persentase penyelesaian perkara lalu lintas dan tipiring</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single" w:sz="4" w:space="0" w:color="auto"/>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sz w:val="22"/>
                <w:szCs w:val="22"/>
              </w:rPr>
            </w:pPr>
            <w:r w:rsidRPr="00280D7D">
              <w:rPr>
                <w:rFonts w:asciiTheme="minorHAnsi" w:hAnsiTheme="minorHAnsi" w:cstheme="minorHAnsi"/>
                <w:sz w:val="22"/>
                <w:szCs w:val="22"/>
              </w:rPr>
              <w:t>100%</w:t>
            </w:r>
          </w:p>
        </w:tc>
        <w:tc>
          <w:tcPr>
            <w:tcW w:w="876" w:type="dxa"/>
            <w:tcBorders>
              <w:top w:val="single" w:sz="4" w:space="0" w:color="auto"/>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sz w:val="22"/>
                <w:szCs w:val="22"/>
              </w:rPr>
            </w:pPr>
            <w:r w:rsidRPr="00280D7D">
              <w:rPr>
                <w:rFonts w:asciiTheme="minorHAnsi" w:hAnsiTheme="minorHAnsi" w:cstheme="minorHAnsi"/>
                <w:sz w:val="22"/>
                <w:szCs w:val="22"/>
              </w:rPr>
              <w:t>100%</w:t>
            </w:r>
          </w:p>
        </w:tc>
      </w:tr>
      <w:tr w:rsidR="00D00BC8" w:rsidRPr="00280D7D" w:rsidTr="003D4D2C">
        <w:trPr>
          <w:trHeight w:val="1200"/>
        </w:trPr>
        <w:tc>
          <w:tcPr>
            <w:tcW w:w="2313" w:type="dxa"/>
            <w:vMerge/>
            <w:tcBorders>
              <w:top w:val="nil"/>
              <w:left w:val="single" w:sz="4" w:space="0" w:color="auto"/>
              <w:bottom w:val="single" w:sz="4" w:space="0" w:color="000000"/>
              <w:right w:val="single" w:sz="4" w:space="0" w:color="auto"/>
            </w:tcBorders>
            <w:vAlign w:val="center"/>
            <w:hideMark/>
          </w:tcPr>
          <w:p w:rsidR="00D00BC8" w:rsidRPr="00280D7D" w:rsidRDefault="00D00BC8">
            <w:pPr>
              <w:rPr>
                <w:rFonts w:asciiTheme="minorHAnsi" w:hAnsiTheme="minorHAnsi" w:cstheme="minorHAnsi"/>
                <w:sz w:val="22"/>
                <w:szCs w:val="22"/>
              </w:rPr>
            </w:pPr>
          </w:p>
        </w:tc>
        <w:tc>
          <w:tcPr>
            <w:tcW w:w="385" w:type="dxa"/>
            <w:tcBorders>
              <w:left w:val="single" w:sz="4" w:space="0" w:color="auto"/>
              <w:bottom w:val="single" w:sz="4" w:space="0" w:color="auto"/>
            </w:tcBorders>
            <w:shd w:val="clear" w:color="auto" w:fill="auto"/>
            <w:hideMark/>
          </w:tcPr>
          <w:p w:rsidR="00D00BC8" w:rsidRPr="00280D7D" w:rsidRDefault="00D00BC8">
            <w:pPr>
              <w:rPr>
                <w:rFonts w:asciiTheme="minorHAnsi" w:hAnsiTheme="minorHAnsi" w:cstheme="minorHAnsi"/>
                <w:sz w:val="22"/>
                <w:szCs w:val="22"/>
              </w:rPr>
            </w:pPr>
            <w:r w:rsidRPr="00280D7D">
              <w:rPr>
                <w:rFonts w:asciiTheme="minorHAnsi" w:hAnsiTheme="minorHAnsi" w:cstheme="minorHAnsi"/>
                <w:sz w:val="22"/>
                <w:szCs w:val="22"/>
              </w:rPr>
              <w:t>h.</w:t>
            </w:r>
          </w:p>
        </w:tc>
        <w:tc>
          <w:tcPr>
            <w:tcW w:w="2832" w:type="dxa"/>
            <w:tcBorders>
              <w:bottom w:val="single" w:sz="4" w:space="0" w:color="auto"/>
              <w:right w:val="single" w:sz="4" w:space="0" w:color="auto"/>
            </w:tcBorders>
            <w:shd w:val="clear" w:color="auto" w:fill="auto"/>
            <w:hideMark/>
          </w:tcPr>
          <w:p w:rsidR="00D00BC8" w:rsidRPr="00280D7D" w:rsidRDefault="00D00BC8">
            <w:pPr>
              <w:rPr>
                <w:rFonts w:asciiTheme="minorHAnsi" w:hAnsiTheme="minorHAnsi" w:cstheme="minorHAnsi"/>
                <w:sz w:val="22"/>
                <w:szCs w:val="22"/>
              </w:rPr>
            </w:pPr>
            <w:r w:rsidRPr="00280D7D">
              <w:rPr>
                <w:rFonts w:asciiTheme="minorHAnsi" w:hAnsiTheme="minorHAnsi" w:cstheme="minorHAnsi"/>
                <w:sz w:val="22"/>
                <w:szCs w:val="22"/>
              </w:rPr>
              <w:t>Penyampaian pemberitahuan penetapan penangguhan obyek sengketa kepada tergugat tetap waktu dan tempat</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single" w:sz="4" w:space="0" w:color="auto"/>
              <w:left w:val="nil"/>
              <w:bottom w:val="nil"/>
              <w:right w:val="single" w:sz="4" w:space="0" w:color="auto"/>
            </w:tcBorders>
            <w:shd w:val="clear" w:color="auto" w:fill="auto"/>
            <w:hideMark/>
          </w:tcPr>
          <w:p w:rsidR="00D00BC8" w:rsidRPr="00280D7D" w:rsidRDefault="00D00BC8">
            <w:pPr>
              <w:jc w:val="right"/>
              <w:rPr>
                <w:rFonts w:asciiTheme="minorHAnsi" w:hAnsiTheme="minorHAnsi" w:cstheme="minorHAnsi"/>
                <w:sz w:val="22"/>
                <w:szCs w:val="22"/>
              </w:rPr>
            </w:pPr>
            <w:r w:rsidRPr="00280D7D">
              <w:rPr>
                <w:rFonts w:asciiTheme="minorHAnsi" w:hAnsiTheme="minorHAnsi" w:cstheme="minorHAnsi"/>
                <w:sz w:val="22"/>
                <w:szCs w:val="22"/>
              </w:rPr>
              <w:t>100%</w:t>
            </w:r>
          </w:p>
        </w:tc>
        <w:tc>
          <w:tcPr>
            <w:tcW w:w="876" w:type="dxa"/>
            <w:tcBorders>
              <w:top w:val="single" w:sz="4" w:space="0" w:color="auto"/>
              <w:left w:val="nil"/>
              <w:bottom w:val="nil"/>
              <w:right w:val="single" w:sz="4" w:space="0" w:color="auto"/>
            </w:tcBorders>
            <w:shd w:val="clear" w:color="auto" w:fill="auto"/>
            <w:hideMark/>
          </w:tcPr>
          <w:p w:rsidR="00D00BC8" w:rsidRPr="00280D7D" w:rsidRDefault="00D00BC8">
            <w:pPr>
              <w:jc w:val="right"/>
              <w:rPr>
                <w:rFonts w:asciiTheme="minorHAnsi" w:hAnsiTheme="minorHAnsi" w:cstheme="minorHAnsi"/>
                <w:sz w:val="22"/>
                <w:szCs w:val="22"/>
              </w:rPr>
            </w:pPr>
            <w:r w:rsidRPr="00280D7D">
              <w:rPr>
                <w:rFonts w:asciiTheme="minorHAnsi" w:hAnsiTheme="minorHAnsi" w:cstheme="minorHAnsi"/>
                <w:sz w:val="22"/>
                <w:szCs w:val="22"/>
              </w:rPr>
              <w:t>100%</w:t>
            </w:r>
          </w:p>
        </w:tc>
      </w:tr>
      <w:tr w:rsidR="00D00BC8" w:rsidRPr="00280D7D" w:rsidTr="003D4D2C">
        <w:trPr>
          <w:trHeight w:val="600"/>
        </w:trPr>
        <w:tc>
          <w:tcPr>
            <w:tcW w:w="2313" w:type="dxa"/>
            <w:vMerge w:val="restart"/>
            <w:tcBorders>
              <w:top w:val="nil"/>
              <w:left w:val="single" w:sz="4" w:space="0" w:color="auto"/>
              <w:bottom w:val="single" w:sz="4" w:space="0" w:color="000000"/>
              <w:right w:val="single" w:sz="4" w:space="0" w:color="auto"/>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Peningkatan Kualitas SDM</w:t>
            </w:r>
          </w:p>
        </w:tc>
        <w:tc>
          <w:tcPr>
            <w:tcW w:w="385" w:type="dxa"/>
            <w:tcBorders>
              <w:top w:val="single" w:sz="4" w:space="0" w:color="auto"/>
              <w:left w:val="nil"/>
              <w:bottom w:val="nil"/>
              <w:right w:val="nil"/>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xml:space="preserve">a. </w:t>
            </w:r>
          </w:p>
        </w:tc>
        <w:tc>
          <w:tcPr>
            <w:tcW w:w="2832" w:type="dxa"/>
            <w:tcBorders>
              <w:top w:val="single" w:sz="4" w:space="0" w:color="auto"/>
              <w:left w:val="nil"/>
              <w:bottom w:val="nil"/>
              <w:right w:val="single" w:sz="4" w:space="0" w:color="auto"/>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Persentase pegawai yang lulus diklat teknis yudisial</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single" w:sz="4" w:space="0" w:color="auto"/>
              <w:left w:val="nil"/>
              <w:bottom w:val="nil"/>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50%</w:t>
            </w:r>
          </w:p>
        </w:tc>
        <w:tc>
          <w:tcPr>
            <w:tcW w:w="876" w:type="dxa"/>
            <w:tcBorders>
              <w:top w:val="single" w:sz="4" w:space="0" w:color="auto"/>
              <w:left w:val="nil"/>
              <w:bottom w:val="nil"/>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60%</w:t>
            </w:r>
          </w:p>
        </w:tc>
      </w:tr>
      <w:tr w:rsidR="00D00BC8" w:rsidRPr="00280D7D" w:rsidTr="00280D7D">
        <w:trPr>
          <w:trHeight w:val="600"/>
        </w:trPr>
        <w:tc>
          <w:tcPr>
            <w:tcW w:w="2313" w:type="dxa"/>
            <w:vMerge/>
            <w:tcBorders>
              <w:top w:val="nil"/>
              <w:left w:val="single" w:sz="4" w:space="0" w:color="auto"/>
              <w:bottom w:val="single" w:sz="4" w:space="0" w:color="auto"/>
              <w:right w:val="single" w:sz="4" w:space="0" w:color="auto"/>
            </w:tcBorders>
            <w:vAlign w:val="center"/>
            <w:hideMark/>
          </w:tcPr>
          <w:p w:rsidR="00D00BC8" w:rsidRPr="00280D7D" w:rsidRDefault="00D00BC8">
            <w:pPr>
              <w:rPr>
                <w:rFonts w:asciiTheme="minorHAnsi" w:hAnsiTheme="minorHAnsi" w:cstheme="minorHAnsi"/>
                <w:color w:val="000000"/>
                <w:sz w:val="22"/>
                <w:szCs w:val="22"/>
              </w:rPr>
            </w:pPr>
          </w:p>
        </w:tc>
        <w:tc>
          <w:tcPr>
            <w:tcW w:w="385" w:type="dxa"/>
            <w:tcBorders>
              <w:top w:val="nil"/>
              <w:left w:val="nil"/>
              <w:bottom w:val="single" w:sz="4" w:space="0" w:color="auto"/>
              <w:right w:val="nil"/>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b.</w:t>
            </w:r>
          </w:p>
        </w:tc>
        <w:tc>
          <w:tcPr>
            <w:tcW w:w="2832" w:type="dxa"/>
            <w:tcBorders>
              <w:top w:val="nil"/>
              <w:left w:val="nil"/>
              <w:bottom w:val="single" w:sz="4" w:space="0" w:color="auto"/>
              <w:right w:val="single" w:sz="4" w:space="0" w:color="auto"/>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xml:space="preserve">Persentase pegawai yang lulus diklat non yudisial </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nil"/>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40%</w:t>
            </w:r>
          </w:p>
        </w:tc>
        <w:tc>
          <w:tcPr>
            <w:tcW w:w="876" w:type="dxa"/>
            <w:tcBorders>
              <w:top w:val="nil"/>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50%</w:t>
            </w:r>
          </w:p>
        </w:tc>
      </w:tr>
      <w:tr w:rsidR="00D00BC8" w:rsidRPr="00280D7D" w:rsidTr="00280D7D">
        <w:trPr>
          <w:trHeight w:val="1500"/>
        </w:trPr>
        <w:tc>
          <w:tcPr>
            <w:tcW w:w="2313" w:type="dxa"/>
            <w:tcBorders>
              <w:top w:val="single" w:sz="4" w:space="0" w:color="auto"/>
              <w:left w:val="single" w:sz="4" w:space="0" w:color="auto"/>
              <w:bottom w:val="nil"/>
              <w:right w:val="single" w:sz="4" w:space="0" w:color="auto"/>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Peningkatan kepercayaan masyarakat kepada hukum melalui tindakan penegakan hukum</w:t>
            </w:r>
          </w:p>
        </w:tc>
        <w:tc>
          <w:tcPr>
            <w:tcW w:w="3217" w:type="dxa"/>
            <w:gridSpan w:val="2"/>
            <w:tcBorders>
              <w:top w:val="single" w:sz="4" w:space="0" w:color="auto"/>
              <w:left w:val="nil"/>
              <w:bottom w:val="single" w:sz="4" w:space="0" w:color="auto"/>
              <w:right w:val="single" w:sz="4" w:space="0" w:color="000000"/>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xml:space="preserve">Persentase putusan pengadilan yang tidak banding.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single" w:sz="4" w:space="0" w:color="auto"/>
              <w:left w:val="nil"/>
              <w:bottom w:val="nil"/>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c>
          <w:tcPr>
            <w:tcW w:w="876" w:type="dxa"/>
            <w:tcBorders>
              <w:top w:val="single" w:sz="4" w:space="0" w:color="auto"/>
              <w:left w:val="nil"/>
              <w:bottom w:val="nil"/>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D00BC8" w:rsidRPr="00280D7D" w:rsidTr="00280D7D">
        <w:trPr>
          <w:trHeight w:val="600"/>
        </w:trPr>
        <w:tc>
          <w:tcPr>
            <w:tcW w:w="23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Peningkatan kualitas pengawasan</w:t>
            </w:r>
          </w:p>
        </w:tc>
        <w:tc>
          <w:tcPr>
            <w:tcW w:w="385" w:type="dxa"/>
            <w:tcBorders>
              <w:top w:val="nil"/>
              <w:left w:val="nil"/>
              <w:bottom w:val="single" w:sz="4" w:space="0" w:color="auto"/>
              <w:right w:val="nil"/>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a.</w:t>
            </w:r>
          </w:p>
        </w:tc>
        <w:tc>
          <w:tcPr>
            <w:tcW w:w="2832" w:type="dxa"/>
            <w:tcBorders>
              <w:top w:val="nil"/>
              <w:left w:val="nil"/>
              <w:bottom w:val="single" w:sz="4" w:space="0" w:color="auto"/>
              <w:right w:val="single" w:sz="4" w:space="0" w:color="auto"/>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Persentase pengaduan yang ditindaklanjuti</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single" w:sz="4" w:space="0" w:color="auto"/>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c>
          <w:tcPr>
            <w:tcW w:w="876" w:type="dxa"/>
            <w:tcBorders>
              <w:top w:val="single" w:sz="4" w:space="0" w:color="auto"/>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D00BC8" w:rsidRPr="00280D7D" w:rsidTr="00EC07BD">
        <w:trPr>
          <w:trHeight w:val="600"/>
        </w:trPr>
        <w:tc>
          <w:tcPr>
            <w:tcW w:w="2313" w:type="dxa"/>
            <w:vMerge/>
            <w:tcBorders>
              <w:top w:val="single" w:sz="4" w:space="0" w:color="auto"/>
              <w:left w:val="single" w:sz="4" w:space="0" w:color="auto"/>
              <w:right w:val="single" w:sz="4" w:space="0" w:color="auto"/>
            </w:tcBorders>
            <w:vAlign w:val="center"/>
            <w:hideMark/>
          </w:tcPr>
          <w:p w:rsidR="00D00BC8" w:rsidRPr="00280D7D" w:rsidRDefault="00D00BC8">
            <w:pPr>
              <w:rPr>
                <w:rFonts w:asciiTheme="minorHAnsi" w:hAnsiTheme="minorHAnsi" w:cstheme="minorHAnsi"/>
                <w:color w:val="000000"/>
                <w:sz w:val="22"/>
                <w:szCs w:val="22"/>
              </w:rPr>
            </w:pPr>
          </w:p>
        </w:tc>
        <w:tc>
          <w:tcPr>
            <w:tcW w:w="385" w:type="dxa"/>
            <w:tcBorders>
              <w:top w:val="nil"/>
              <w:left w:val="nil"/>
              <w:bottom w:val="single" w:sz="4" w:space="0" w:color="auto"/>
              <w:right w:val="nil"/>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b.</w:t>
            </w:r>
          </w:p>
        </w:tc>
        <w:tc>
          <w:tcPr>
            <w:tcW w:w="2832" w:type="dxa"/>
            <w:tcBorders>
              <w:top w:val="nil"/>
              <w:left w:val="nil"/>
              <w:bottom w:val="single" w:sz="4" w:space="0" w:color="auto"/>
              <w:right w:val="single" w:sz="4" w:space="0" w:color="auto"/>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Persentase temuan yg ditindaklanjuti</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nil"/>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c>
          <w:tcPr>
            <w:tcW w:w="876" w:type="dxa"/>
            <w:tcBorders>
              <w:top w:val="nil"/>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D00BC8" w:rsidRPr="00280D7D" w:rsidTr="00EC07BD">
        <w:trPr>
          <w:trHeight w:val="1200"/>
        </w:trPr>
        <w:tc>
          <w:tcPr>
            <w:tcW w:w="2313" w:type="dxa"/>
            <w:tcBorders>
              <w:top w:val="nil"/>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lastRenderedPageBreak/>
              <w:t xml:space="preserve">Peningkatan aksesibilitas masyarakat terhadap peradilan (acces to justice) </w:t>
            </w:r>
          </w:p>
        </w:tc>
        <w:tc>
          <w:tcPr>
            <w:tcW w:w="3217" w:type="dxa"/>
            <w:gridSpan w:val="2"/>
            <w:tcBorders>
              <w:top w:val="single" w:sz="4" w:space="0" w:color="auto"/>
              <w:left w:val="nil"/>
              <w:bottom w:val="single" w:sz="4" w:space="0" w:color="auto"/>
              <w:right w:val="single" w:sz="4" w:space="0" w:color="000000"/>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xml:space="preserve">Persentase proses penyelesaian perkara </w:t>
            </w:r>
            <w:r w:rsidRPr="00280D7D">
              <w:rPr>
                <w:rFonts w:asciiTheme="minorHAnsi" w:hAnsiTheme="minorHAnsi" w:cstheme="minorHAnsi"/>
                <w:sz w:val="22"/>
                <w:szCs w:val="22"/>
              </w:rPr>
              <w:t xml:space="preserve"> y</w:t>
            </w:r>
            <w:r w:rsidRPr="00280D7D">
              <w:rPr>
                <w:rFonts w:asciiTheme="minorHAnsi" w:hAnsiTheme="minorHAnsi" w:cstheme="minorHAnsi"/>
                <w:color w:val="000000"/>
                <w:sz w:val="22"/>
                <w:szCs w:val="22"/>
              </w:rPr>
              <w:t>ang dapat dipublikasikan</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nil"/>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c>
          <w:tcPr>
            <w:tcW w:w="876" w:type="dxa"/>
            <w:tcBorders>
              <w:top w:val="nil"/>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D00BC8" w:rsidRPr="00280D7D" w:rsidTr="00EC07BD">
        <w:trPr>
          <w:trHeight w:val="1320"/>
        </w:trPr>
        <w:tc>
          <w:tcPr>
            <w:tcW w:w="2313" w:type="dxa"/>
            <w:tcBorders>
              <w:left w:val="single" w:sz="4" w:space="0" w:color="auto"/>
              <w:bottom w:val="single" w:sz="4" w:space="0" w:color="auto"/>
              <w:right w:val="single" w:sz="4" w:space="0" w:color="auto"/>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xml:space="preserve">Peningkatan pelayanan peradilan. </w:t>
            </w:r>
          </w:p>
        </w:tc>
        <w:tc>
          <w:tcPr>
            <w:tcW w:w="3217" w:type="dxa"/>
            <w:gridSpan w:val="2"/>
            <w:tcBorders>
              <w:top w:val="single" w:sz="4" w:space="0" w:color="auto"/>
              <w:left w:val="nil"/>
              <w:bottom w:val="single" w:sz="4" w:space="0" w:color="auto"/>
              <w:right w:val="single" w:sz="4" w:space="0" w:color="000000"/>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Persentase penyedian bantuan hukum bagi masyarakat miskin dan terpinggirkan</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nil"/>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c>
          <w:tcPr>
            <w:tcW w:w="876" w:type="dxa"/>
            <w:tcBorders>
              <w:top w:val="nil"/>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D00BC8" w:rsidRPr="00280D7D" w:rsidTr="00280D7D">
        <w:trPr>
          <w:trHeight w:val="1800"/>
        </w:trPr>
        <w:tc>
          <w:tcPr>
            <w:tcW w:w="2313" w:type="dxa"/>
            <w:tcBorders>
              <w:top w:val="nil"/>
              <w:left w:val="single" w:sz="4" w:space="0" w:color="auto"/>
              <w:bottom w:val="single" w:sz="4" w:space="0" w:color="auto"/>
              <w:right w:val="single" w:sz="4" w:space="0" w:color="auto"/>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Peningkatan pelayanan dibidang hukum secara cepat, murah dan mampu menjangkau semua lapisan masyarakat</w:t>
            </w:r>
          </w:p>
        </w:tc>
        <w:tc>
          <w:tcPr>
            <w:tcW w:w="3217" w:type="dxa"/>
            <w:gridSpan w:val="2"/>
            <w:tcBorders>
              <w:top w:val="single" w:sz="4" w:space="0" w:color="auto"/>
              <w:left w:val="nil"/>
              <w:bottom w:val="single" w:sz="4" w:space="0" w:color="auto"/>
              <w:right w:val="single" w:sz="4" w:space="0" w:color="000000"/>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Prosentase bantuan hukum untuk pencari keadilan secara prodeo</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nil"/>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c>
          <w:tcPr>
            <w:tcW w:w="876" w:type="dxa"/>
            <w:tcBorders>
              <w:top w:val="nil"/>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D00BC8" w:rsidRPr="00280D7D" w:rsidTr="00280D7D">
        <w:trPr>
          <w:trHeight w:val="1200"/>
        </w:trPr>
        <w:tc>
          <w:tcPr>
            <w:tcW w:w="2313" w:type="dxa"/>
            <w:tcBorders>
              <w:top w:val="nil"/>
              <w:left w:val="single" w:sz="4" w:space="0" w:color="auto"/>
              <w:bottom w:val="single" w:sz="4" w:space="0" w:color="auto"/>
              <w:right w:val="single" w:sz="4" w:space="0" w:color="auto"/>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Peningkatan penyelesaiaan eksekusi terhadap putusan yang sudah BHT</w:t>
            </w:r>
          </w:p>
        </w:tc>
        <w:tc>
          <w:tcPr>
            <w:tcW w:w="385" w:type="dxa"/>
            <w:tcBorders>
              <w:top w:val="nil"/>
              <w:left w:val="nil"/>
              <w:bottom w:val="single" w:sz="4" w:space="0" w:color="auto"/>
              <w:right w:val="nil"/>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w:t>
            </w:r>
          </w:p>
        </w:tc>
        <w:tc>
          <w:tcPr>
            <w:tcW w:w="2832" w:type="dxa"/>
            <w:tcBorders>
              <w:top w:val="nil"/>
              <w:left w:val="nil"/>
              <w:bottom w:val="single" w:sz="4" w:space="0" w:color="auto"/>
              <w:right w:val="single" w:sz="4" w:space="0" w:color="auto"/>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Persentase jumlah putusan yang dapat di eksekusi dengan jumlah yang BHTyang dimohonkan eksekusi</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nil"/>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50%</w:t>
            </w:r>
          </w:p>
        </w:tc>
        <w:tc>
          <w:tcPr>
            <w:tcW w:w="876" w:type="dxa"/>
            <w:tcBorders>
              <w:top w:val="nil"/>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75%</w:t>
            </w:r>
          </w:p>
        </w:tc>
      </w:tr>
      <w:tr w:rsidR="00D00BC8" w:rsidRPr="00280D7D" w:rsidTr="00280D7D">
        <w:trPr>
          <w:trHeight w:val="900"/>
        </w:trPr>
        <w:tc>
          <w:tcPr>
            <w:tcW w:w="23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Tersedianya dukungan managemen dan tugas teknis dalam penyelenggaraan fungsi peradilan</w:t>
            </w:r>
          </w:p>
        </w:tc>
        <w:tc>
          <w:tcPr>
            <w:tcW w:w="385" w:type="dxa"/>
            <w:tcBorders>
              <w:top w:val="single" w:sz="4" w:space="0" w:color="auto"/>
              <w:left w:val="nil"/>
              <w:bottom w:val="single" w:sz="4" w:space="0" w:color="auto"/>
              <w:right w:val="nil"/>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a.</w:t>
            </w:r>
          </w:p>
        </w:tc>
        <w:tc>
          <w:tcPr>
            <w:tcW w:w="2832" w:type="dxa"/>
            <w:tcBorders>
              <w:top w:val="single" w:sz="4" w:space="0" w:color="auto"/>
              <w:left w:val="nil"/>
              <w:bottom w:val="single" w:sz="4" w:space="0" w:color="auto"/>
              <w:right w:val="single" w:sz="4" w:space="0" w:color="auto"/>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xml:space="preserve">Prosentase terselenggaranya pembayaran gaji dan tunjangan tepat waktu.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single" w:sz="4" w:space="0" w:color="auto"/>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c>
          <w:tcPr>
            <w:tcW w:w="876" w:type="dxa"/>
            <w:tcBorders>
              <w:top w:val="single" w:sz="4" w:space="0" w:color="auto"/>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D00BC8" w:rsidRPr="00280D7D" w:rsidTr="00280D7D">
        <w:trPr>
          <w:trHeight w:val="1500"/>
        </w:trPr>
        <w:tc>
          <w:tcPr>
            <w:tcW w:w="2313" w:type="dxa"/>
            <w:vMerge/>
            <w:tcBorders>
              <w:top w:val="nil"/>
              <w:left w:val="single" w:sz="4" w:space="0" w:color="auto"/>
              <w:bottom w:val="single" w:sz="4" w:space="0" w:color="000000"/>
              <w:right w:val="single" w:sz="4" w:space="0" w:color="auto"/>
            </w:tcBorders>
            <w:vAlign w:val="center"/>
            <w:hideMark/>
          </w:tcPr>
          <w:p w:rsidR="00D00BC8" w:rsidRPr="00280D7D" w:rsidRDefault="00D00BC8">
            <w:pPr>
              <w:rPr>
                <w:rFonts w:asciiTheme="minorHAnsi" w:hAnsiTheme="minorHAnsi" w:cstheme="minorHAnsi"/>
                <w:color w:val="000000"/>
                <w:sz w:val="22"/>
                <w:szCs w:val="22"/>
              </w:rPr>
            </w:pPr>
          </w:p>
        </w:tc>
        <w:tc>
          <w:tcPr>
            <w:tcW w:w="385" w:type="dxa"/>
            <w:tcBorders>
              <w:top w:val="nil"/>
              <w:left w:val="nil"/>
              <w:bottom w:val="single" w:sz="4" w:space="0" w:color="auto"/>
              <w:right w:val="nil"/>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b.</w:t>
            </w:r>
          </w:p>
        </w:tc>
        <w:tc>
          <w:tcPr>
            <w:tcW w:w="2832" w:type="dxa"/>
            <w:tcBorders>
              <w:top w:val="nil"/>
              <w:left w:val="nil"/>
              <w:bottom w:val="single" w:sz="4" w:space="0" w:color="auto"/>
              <w:right w:val="single" w:sz="4" w:space="0" w:color="auto"/>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xml:space="preserve">Prosentase tersedianya penyelenggaraan operasional dan pemeliharaan perkantoran dalam penyelenggaraan fungsi peradilan.     </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nil"/>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c>
          <w:tcPr>
            <w:tcW w:w="876" w:type="dxa"/>
            <w:tcBorders>
              <w:top w:val="nil"/>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D00BC8" w:rsidRPr="00280D7D" w:rsidTr="00280D7D">
        <w:trPr>
          <w:trHeight w:val="1200"/>
        </w:trPr>
        <w:tc>
          <w:tcPr>
            <w:tcW w:w="2313" w:type="dxa"/>
            <w:tcBorders>
              <w:top w:val="nil"/>
              <w:left w:val="single" w:sz="4" w:space="0" w:color="auto"/>
              <w:bottom w:val="nil"/>
              <w:right w:val="single" w:sz="4" w:space="0" w:color="auto"/>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Tersedianya sarana dan prasarana dalam penyelenggaraan peradilan</w:t>
            </w:r>
          </w:p>
        </w:tc>
        <w:tc>
          <w:tcPr>
            <w:tcW w:w="385" w:type="dxa"/>
            <w:tcBorders>
              <w:top w:val="nil"/>
              <w:left w:val="nil"/>
              <w:bottom w:val="nil"/>
              <w:right w:val="nil"/>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w:t>
            </w:r>
          </w:p>
        </w:tc>
        <w:tc>
          <w:tcPr>
            <w:tcW w:w="2832" w:type="dxa"/>
            <w:tcBorders>
              <w:top w:val="nil"/>
              <w:left w:val="nil"/>
              <w:bottom w:val="nil"/>
              <w:right w:val="single" w:sz="4" w:space="0" w:color="auto"/>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Prosentase penyediaan sarana dan prasarana yang mendukung penyelenggaraan peradilan</w:t>
            </w:r>
          </w:p>
        </w:tc>
        <w:tc>
          <w:tcPr>
            <w:tcW w:w="656" w:type="dxa"/>
            <w:tcBorders>
              <w:top w:val="nil"/>
              <w:left w:val="nil"/>
              <w:bottom w:val="nil"/>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nil"/>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nil"/>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nil"/>
              <w:left w:val="nil"/>
              <w:bottom w:val="nil"/>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c>
          <w:tcPr>
            <w:tcW w:w="876" w:type="dxa"/>
            <w:tcBorders>
              <w:top w:val="nil"/>
              <w:left w:val="nil"/>
              <w:bottom w:val="nil"/>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D00BC8" w:rsidRPr="00280D7D" w:rsidTr="00280D7D">
        <w:trPr>
          <w:trHeight w:val="600"/>
        </w:trPr>
        <w:tc>
          <w:tcPr>
            <w:tcW w:w="2313" w:type="dxa"/>
            <w:tcBorders>
              <w:top w:val="single" w:sz="4" w:space="0" w:color="auto"/>
              <w:left w:val="single" w:sz="4" w:space="0" w:color="auto"/>
              <w:bottom w:val="nil"/>
              <w:right w:val="single" w:sz="4" w:space="0" w:color="auto"/>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Peningkatan penataan arsip perkara (in aktif)</w:t>
            </w:r>
          </w:p>
        </w:tc>
        <w:tc>
          <w:tcPr>
            <w:tcW w:w="385" w:type="dxa"/>
            <w:tcBorders>
              <w:top w:val="single" w:sz="4" w:space="0" w:color="auto"/>
              <w:left w:val="nil"/>
              <w:bottom w:val="single" w:sz="4" w:space="0" w:color="auto"/>
              <w:right w:val="nil"/>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w:t>
            </w:r>
          </w:p>
        </w:tc>
        <w:tc>
          <w:tcPr>
            <w:tcW w:w="2832" w:type="dxa"/>
            <w:tcBorders>
              <w:top w:val="single" w:sz="4" w:space="0" w:color="auto"/>
              <w:left w:val="nil"/>
              <w:bottom w:val="single" w:sz="4" w:space="0" w:color="auto"/>
              <w:right w:val="single" w:sz="4" w:space="0" w:color="auto"/>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Persentasi temuan kembali arsip sesuai dengan SOP</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 </w:t>
            </w:r>
          </w:p>
        </w:tc>
        <w:tc>
          <w:tcPr>
            <w:tcW w:w="713" w:type="dxa"/>
            <w:tcBorders>
              <w:top w:val="single" w:sz="4" w:space="0" w:color="auto"/>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c>
          <w:tcPr>
            <w:tcW w:w="876" w:type="dxa"/>
            <w:tcBorders>
              <w:top w:val="single" w:sz="4" w:space="0" w:color="auto"/>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D00BC8" w:rsidRPr="00280D7D" w:rsidTr="00280D7D">
        <w:trPr>
          <w:trHeight w:val="600"/>
        </w:trPr>
        <w:tc>
          <w:tcPr>
            <w:tcW w:w="2313" w:type="dxa"/>
            <w:tcBorders>
              <w:top w:val="nil"/>
              <w:left w:val="single" w:sz="4" w:space="0" w:color="auto"/>
              <w:bottom w:val="nil"/>
              <w:right w:val="single" w:sz="4" w:space="0" w:color="auto"/>
            </w:tcBorders>
            <w:shd w:val="clear" w:color="auto" w:fill="auto"/>
            <w:noWrap/>
            <w:vAlign w:val="bottom"/>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w:t>
            </w:r>
          </w:p>
        </w:tc>
        <w:tc>
          <w:tcPr>
            <w:tcW w:w="385" w:type="dxa"/>
            <w:tcBorders>
              <w:top w:val="nil"/>
              <w:left w:val="nil"/>
              <w:bottom w:val="single" w:sz="4" w:space="0" w:color="auto"/>
              <w:right w:val="nil"/>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w:t>
            </w:r>
          </w:p>
        </w:tc>
        <w:tc>
          <w:tcPr>
            <w:tcW w:w="2832" w:type="dxa"/>
            <w:tcBorders>
              <w:top w:val="nil"/>
              <w:left w:val="nil"/>
              <w:bottom w:val="single" w:sz="4" w:space="0" w:color="auto"/>
              <w:right w:val="single" w:sz="4" w:space="0" w:color="auto"/>
            </w:tcBorders>
            <w:shd w:val="clear" w:color="auto" w:fill="auto"/>
            <w:vAlign w:val="bottom"/>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xml:space="preserve">Prosentase penataan arsip perkara yang diselesaikan.                      </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nil"/>
              <w:left w:val="nil"/>
              <w:bottom w:val="single" w:sz="4" w:space="0" w:color="auto"/>
              <w:right w:val="single" w:sz="4" w:space="0" w:color="auto"/>
            </w:tcBorders>
            <w:shd w:val="clear" w:color="auto" w:fill="auto"/>
            <w:vAlign w:val="bottom"/>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c>
          <w:tcPr>
            <w:tcW w:w="876" w:type="dxa"/>
            <w:tcBorders>
              <w:top w:val="nil"/>
              <w:left w:val="nil"/>
              <w:bottom w:val="single" w:sz="4" w:space="0" w:color="auto"/>
              <w:right w:val="single" w:sz="4" w:space="0" w:color="auto"/>
            </w:tcBorders>
            <w:shd w:val="clear" w:color="auto" w:fill="auto"/>
            <w:vAlign w:val="bottom"/>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D00BC8" w:rsidRPr="00280D7D" w:rsidTr="00280D7D">
        <w:trPr>
          <w:trHeight w:val="600"/>
        </w:trPr>
        <w:tc>
          <w:tcPr>
            <w:tcW w:w="2313" w:type="dxa"/>
            <w:tcBorders>
              <w:top w:val="nil"/>
              <w:left w:val="single" w:sz="4" w:space="0" w:color="auto"/>
              <w:bottom w:val="single" w:sz="4" w:space="0" w:color="auto"/>
              <w:right w:val="single" w:sz="4" w:space="0" w:color="auto"/>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w:t>
            </w:r>
          </w:p>
        </w:tc>
        <w:tc>
          <w:tcPr>
            <w:tcW w:w="385" w:type="dxa"/>
            <w:tcBorders>
              <w:top w:val="nil"/>
              <w:left w:val="nil"/>
              <w:bottom w:val="single" w:sz="4" w:space="0" w:color="auto"/>
              <w:right w:val="nil"/>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w:t>
            </w:r>
          </w:p>
        </w:tc>
        <w:tc>
          <w:tcPr>
            <w:tcW w:w="2832" w:type="dxa"/>
            <w:tcBorders>
              <w:top w:val="nil"/>
              <w:left w:val="nil"/>
              <w:bottom w:val="single" w:sz="4" w:space="0" w:color="auto"/>
              <w:right w:val="single" w:sz="4" w:space="0" w:color="auto"/>
            </w:tcBorders>
            <w:shd w:val="clear" w:color="auto" w:fill="auto"/>
            <w:hideMark/>
          </w:tcPr>
          <w:p w:rsidR="00D00BC8" w:rsidRPr="00280D7D" w:rsidRDefault="00D00BC8">
            <w:pPr>
              <w:rPr>
                <w:rFonts w:asciiTheme="minorHAnsi" w:hAnsiTheme="minorHAnsi" w:cstheme="minorHAnsi"/>
                <w:color w:val="000000"/>
                <w:sz w:val="22"/>
                <w:szCs w:val="22"/>
              </w:rPr>
            </w:pPr>
            <w:r w:rsidRPr="00280D7D">
              <w:rPr>
                <w:rFonts w:asciiTheme="minorHAnsi" w:hAnsiTheme="minorHAnsi" w:cstheme="minorHAnsi"/>
                <w:color w:val="000000"/>
                <w:sz w:val="22"/>
                <w:szCs w:val="22"/>
              </w:rPr>
              <w:t>b. Prosentase sarana dan prasarana ruang arsip.</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656" w:type="dxa"/>
            <w:tcBorders>
              <w:top w:val="nil"/>
              <w:left w:val="nil"/>
              <w:bottom w:val="single" w:sz="4" w:space="0" w:color="auto"/>
              <w:right w:val="single" w:sz="4" w:space="0" w:color="auto"/>
            </w:tcBorders>
            <w:shd w:val="clear" w:color="auto" w:fill="auto"/>
            <w:vAlign w:val="center"/>
            <w:hideMark/>
          </w:tcPr>
          <w:p w:rsidR="00D00BC8" w:rsidRPr="00280D7D" w:rsidRDefault="00D00BC8">
            <w:pPr>
              <w:jc w:val="center"/>
              <w:rPr>
                <w:rFonts w:asciiTheme="minorHAnsi" w:hAnsiTheme="minorHAnsi" w:cstheme="minorHAnsi"/>
                <w:b/>
                <w:bCs/>
                <w:color w:val="000000"/>
                <w:sz w:val="22"/>
                <w:szCs w:val="22"/>
              </w:rPr>
            </w:pPr>
            <w:r w:rsidRPr="00280D7D">
              <w:rPr>
                <w:rFonts w:asciiTheme="minorHAnsi" w:hAnsiTheme="minorHAnsi" w:cstheme="minorHAnsi"/>
                <w:b/>
                <w:bCs/>
                <w:color w:val="000000"/>
                <w:sz w:val="22"/>
                <w:szCs w:val="22"/>
              </w:rPr>
              <w:t>x</w:t>
            </w:r>
          </w:p>
        </w:tc>
        <w:tc>
          <w:tcPr>
            <w:tcW w:w="713" w:type="dxa"/>
            <w:tcBorders>
              <w:top w:val="nil"/>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c>
          <w:tcPr>
            <w:tcW w:w="876" w:type="dxa"/>
            <w:tcBorders>
              <w:top w:val="nil"/>
              <w:left w:val="nil"/>
              <w:bottom w:val="single" w:sz="4" w:space="0" w:color="auto"/>
              <w:right w:val="single" w:sz="4" w:space="0" w:color="auto"/>
            </w:tcBorders>
            <w:shd w:val="clear" w:color="auto" w:fill="auto"/>
            <w:hideMark/>
          </w:tcPr>
          <w:p w:rsidR="00D00BC8" w:rsidRPr="00280D7D" w:rsidRDefault="00D00BC8">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bl>
    <w:p w:rsidR="00D00BC8" w:rsidRPr="00280D7D" w:rsidRDefault="00D00BC8" w:rsidP="00BF18A8">
      <w:pPr>
        <w:spacing w:line="360" w:lineRule="auto"/>
        <w:ind w:firstLine="720"/>
        <w:jc w:val="both"/>
        <w:rPr>
          <w:rFonts w:asciiTheme="minorHAnsi" w:hAnsiTheme="minorHAnsi" w:cstheme="minorHAnsi"/>
          <w:sz w:val="22"/>
          <w:szCs w:val="22"/>
          <w:lang w:val="id-ID"/>
        </w:rPr>
      </w:pPr>
    </w:p>
    <w:p w:rsidR="0072078E" w:rsidRPr="00280D7D" w:rsidRDefault="00FA4D11" w:rsidP="001B0AC0">
      <w:pPr>
        <w:pStyle w:val="ListParagraph"/>
        <w:numPr>
          <w:ilvl w:val="0"/>
          <w:numId w:val="22"/>
        </w:numPr>
        <w:spacing w:line="360" w:lineRule="auto"/>
        <w:ind w:left="426" w:hanging="426"/>
        <w:rPr>
          <w:rFonts w:asciiTheme="minorHAnsi" w:hAnsiTheme="minorHAnsi" w:cstheme="minorHAnsi"/>
          <w:b/>
          <w:bCs/>
          <w:color w:val="002060"/>
          <w:sz w:val="22"/>
          <w:szCs w:val="22"/>
          <w:lang w:val="id-ID"/>
        </w:rPr>
      </w:pPr>
      <w:r w:rsidRPr="00280D7D">
        <w:rPr>
          <w:rFonts w:asciiTheme="minorHAnsi" w:hAnsiTheme="minorHAnsi" w:cstheme="minorHAnsi"/>
          <w:b/>
          <w:bCs/>
          <w:color w:val="002060"/>
          <w:sz w:val="22"/>
          <w:szCs w:val="22"/>
          <w:lang w:val="id-ID"/>
        </w:rPr>
        <w:lastRenderedPageBreak/>
        <w:t>RENCANA KINERJA TAHUN</w:t>
      </w:r>
      <w:r w:rsidR="00F40D01" w:rsidRPr="00280D7D">
        <w:rPr>
          <w:rFonts w:asciiTheme="minorHAnsi" w:hAnsiTheme="minorHAnsi" w:cstheme="minorHAnsi"/>
          <w:b/>
          <w:bCs/>
          <w:color w:val="002060"/>
          <w:sz w:val="22"/>
          <w:szCs w:val="22"/>
          <w:lang w:val="id-ID"/>
        </w:rPr>
        <w:t>AN</w:t>
      </w:r>
      <w:r w:rsidRPr="00280D7D">
        <w:rPr>
          <w:rFonts w:asciiTheme="minorHAnsi" w:hAnsiTheme="minorHAnsi" w:cstheme="minorHAnsi"/>
          <w:b/>
          <w:bCs/>
          <w:color w:val="002060"/>
          <w:sz w:val="22"/>
          <w:szCs w:val="22"/>
          <w:lang w:val="id-ID"/>
        </w:rPr>
        <w:t xml:space="preserve"> 201</w:t>
      </w:r>
      <w:r w:rsidR="00280D7D" w:rsidRPr="00280D7D">
        <w:rPr>
          <w:rFonts w:asciiTheme="minorHAnsi" w:hAnsiTheme="minorHAnsi" w:cstheme="minorHAnsi"/>
          <w:b/>
          <w:bCs/>
          <w:color w:val="002060"/>
          <w:sz w:val="22"/>
          <w:szCs w:val="22"/>
          <w:lang w:val="id-ID"/>
        </w:rPr>
        <w:t>2</w:t>
      </w:r>
    </w:p>
    <w:p w:rsidR="0072078E" w:rsidRPr="00280D7D" w:rsidRDefault="0072078E" w:rsidP="00FA4D11">
      <w:pPr>
        <w:pStyle w:val="ListParagraph"/>
        <w:spacing w:line="360" w:lineRule="auto"/>
        <w:ind w:left="0" w:firstLine="851"/>
        <w:rPr>
          <w:rFonts w:asciiTheme="minorHAnsi" w:hAnsiTheme="minorHAnsi" w:cstheme="minorHAnsi"/>
          <w:sz w:val="22"/>
          <w:szCs w:val="22"/>
          <w:lang w:val="id-ID"/>
        </w:rPr>
      </w:pPr>
      <w:r w:rsidRPr="00280D7D">
        <w:rPr>
          <w:rFonts w:asciiTheme="minorHAnsi" w:hAnsiTheme="minorHAnsi" w:cstheme="minorHAnsi"/>
          <w:sz w:val="22"/>
          <w:szCs w:val="22"/>
          <w:lang w:val="id-ID"/>
        </w:rPr>
        <w:t>Pada Tahun</w:t>
      </w:r>
      <w:r w:rsidR="00233070" w:rsidRPr="00280D7D">
        <w:rPr>
          <w:rFonts w:asciiTheme="minorHAnsi" w:hAnsiTheme="minorHAnsi" w:cstheme="minorHAnsi"/>
          <w:sz w:val="22"/>
          <w:szCs w:val="22"/>
          <w:lang w:val="id-ID"/>
        </w:rPr>
        <w:t xml:space="preserve"> 201</w:t>
      </w:r>
      <w:r w:rsidR="00280D7D" w:rsidRPr="00280D7D">
        <w:rPr>
          <w:rFonts w:asciiTheme="minorHAnsi" w:hAnsiTheme="minorHAnsi" w:cstheme="minorHAnsi"/>
          <w:sz w:val="22"/>
          <w:szCs w:val="22"/>
          <w:lang w:val="id-ID"/>
        </w:rPr>
        <w:t>2</w:t>
      </w:r>
      <w:r w:rsidR="00233070" w:rsidRPr="00280D7D">
        <w:rPr>
          <w:rFonts w:asciiTheme="minorHAnsi" w:hAnsiTheme="minorHAnsi" w:cstheme="minorHAnsi"/>
          <w:sz w:val="22"/>
          <w:szCs w:val="22"/>
          <w:lang w:val="id-ID"/>
        </w:rPr>
        <w:t xml:space="preserve">, </w:t>
      </w:r>
      <w:r w:rsidR="00473CDF" w:rsidRPr="00280D7D">
        <w:rPr>
          <w:rFonts w:asciiTheme="minorHAnsi" w:hAnsiTheme="minorHAnsi" w:cstheme="minorHAnsi"/>
          <w:sz w:val="22"/>
          <w:szCs w:val="22"/>
          <w:lang w:val="id-ID"/>
        </w:rPr>
        <w:t>Pengadilan Negeri Bale Bandung</w:t>
      </w:r>
      <w:r w:rsidR="00233070" w:rsidRPr="00280D7D">
        <w:rPr>
          <w:rFonts w:asciiTheme="minorHAnsi" w:hAnsiTheme="minorHAnsi" w:cstheme="minorHAnsi"/>
          <w:sz w:val="22"/>
          <w:szCs w:val="22"/>
          <w:lang w:val="id-ID"/>
        </w:rPr>
        <w:t xml:space="preserve"> telah memiliki rencana kinerja yang tergambar dalam tabel berikut :</w:t>
      </w:r>
    </w:p>
    <w:p w:rsidR="00D95DEA" w:rsidRPr="00280D7D" w:rsidRDefault="00D95DEA" w:rsidP="00C819C2">
      <w:pPr>
        <w:jc w:val="center"/>
        <w:rPr>
          <w:rFonts w:asciiTheme="minorHAnsi" w:hAnsiTheme="minorHAnsi" w:cstheme="minorHAnsi"/>
          <w:b/>
          <w:bCs/>
          <w:sz w:val="22"/>
          <w:szCs w:val="22"/>
          <w:lang w:val="sv-SE"/>
        </w:rPr>
      </w:pPr>
    </w:p>
    <w:p w:rsidR="00C819C2" w:rsidRPr="00280D7D" w:rsidRDefault="00C819C2" w:rsidP="00C819C2">
      <w:pPr>
        <w:jc w:val="center"/>
        <w:rPr>
          <w:rFonts w:asciiTheme="minorHAnsi" w:hAnsiTheme="minorHAnsi" w:cstheme="minorHAnsi"/>
          <w:b/>
          <w:bCs/>
          <w:sz w:val="22"/>
          <w:szCs w:val="22"/>
          <w:lang w:val="id-ID"/>
        </w:rPr>
      </w:pPr>
      <w:r w:rsidRPr="00280D7D">
        <w:rPr>
          <w:rFonts w:asciiTheme="minorHAnsi" w:hAnsiTheme="minorHAnsi" w:cstheme="minorHAnsi"/>
          <w:b/>
          <w:bCs/>
          <w:sz w:val="22"/>
          <w:szCs w:val="22"/>
          <w:lang w:val="sv-SE"/>
        </w:rPr>
        <w:t>RENCANA KINERJA TAHUNAN 201</w:t>
      </w:r>
      <w:r w:rsidR="00280D7D" w:rsidRPr="00280D7D">
        <w:rPr>
          <w:rFonts w:asciiTheme="minorHAnsi" w:hAnsiTheme="minorHAnsi" w:cstheme="minorHAnsi"/>
          <w:b/>
          <w:bCs/>
          <w:sz w:val="22"/>
          <w:szCs w:val="22"/>
          <w:lang w:val="id-ID"/>
        </w:rPr>
        <w:t>2</w:t>
      </w:r>
    </w:p>
    <w:p w:rsidR="00C819C2" w:rsidRPr="00280D7D" w:rsidRDefault="00473CDF" w:rsidP="00E870C5">
      <w:pPr>
        <w:pStyle w:val="BodyText2"/>
        <w:jc w:val="center"/>
        <w:rPr>
          <w:rFonts w:asciiTheme="minorHAnsi" w:hAnsiTheme="minorHAnsi" w:cstheme="minorHAnsi"/>
          <w:b/>
          <w:bCs/>
          <w:sz w:val="22"/>
          <w:szCs w:val="22"/>
          <w:lang w:val="id-ID"/>
        </w:rPr>
      </w:pPr>
      <w:r w:rsidRPr="00280D7D">
        <w:rPr>
          <w:rFonts w:asciiTheme="minorHAnsi" w:hAnsiTheme="minorHAnsi" w:cstheme="minorHAnsi"/>
          <w:b/>
          <w:bCs/>
          <w:sz w:val="22"/>
          <w:szCs w:val="22"/>
        </w:rPr>
        <w:t>PENGADILAN NEGERI BALE BANDUNG</w:t>
      </w:r>
    </w:p>
    <w:tbl>
      <w:tblPr>
        <w:tblW w:w="9540" w:type="dxa"/>
        <w:tblInd w:w="93" w:type="dxa"/>
        <w:tblLook w:val="04A0" w:firstRow="1" w:lastRow="0" w:firstColumn="1" w:lastColumn="0" w:noHBand="0" w:noVBand="1"/>
      </w:tblPr>
      <w:tblGrid>
        <w:gridCol w:w="3340"/>
        <w:gridCol w:w="388"/>
        <w:gridCol w:w="4737"/>
        <w:gridCol w:w="1075"/>
      </w:tblGrid>
      <w:tr w:rsidR="00280D7D" w:rsidRPr="00280D7D" w:rsidTr="00280D7D">
        <w:trPr>
          <w:trHeight w:val="120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D7D" w:rsidRPr="00280D7D" w:rsidRDefault="00280D7D">
            <w:pPr>
              <w:jc w:val="center"/>
              <w:rPr>
                <w:rFonts w:asciiTheme="minorHAnsi" w:hAnsiTheme="minorHAnsi" w:cstheme="minorHAnsi"/>
                <w:color w:val="000000"/>
                <w:sz w:val="22"/>
                <w:szCs w:val="22"/>
              </w:rPr>
            </w:pPr>
            <w:r w:rsidRPr="00280D7D">
              <w:rPr>
                <w:rFonts w:asciiTheme="minorHAnsi" w:hAnsiTheme="minorHAnsi" w:cstheme="minorHAnsi"/>
                <w:color w:val="000000"/>
                <w:sz w:val="22"/>
                <w:szCs w:val="22"/>
              </w:rPr>
              <w:t>SASARAN STRATEGIS</w:t>
            </w:r>
          </w:p>
        </w:tc>
        <w:tc>
          <w:tcPr>
            <w:tcW w:w="5120" w:type="dxa"/>
            <w:gridSpan w:val="2"/>
            <w:tcBorders>
              <w:top w:val="single" w:sz="4" w:space="0" w:color="auto"/>
              <w:left w:val="nil"/>
              <w:bottom w:val="single" w:sz="4" w:space="0" w:color="auto"/>
              <w:right w:val="single" w:sz="4" w:space="0" w:color="auto"/>
            </w:tcBorders>
            <w:shd w:val="clear" w:color="auto" w:fill="auto"/>
            <w:vAlign w:val="center"/>
            <w:hideMark/>
          </w:tcPr>
          <w:p w:rsidR="00280D7D" w:rsidRPr="00280D7D" w:rsidRDefault="00280D7D">
            <w:pPr>
              <w:jc w:val="center"/>
              <w:rPr>
                <w:rFonts w:asciiTheme="minorHAnsi" w:hAnsiTheme="minorHAnsi" w:cstheme="minorHAnsi"/>
                <w:color w:val="000000"/>
                <w:sz w:val="22"/>
                <w:szCs w:val="22"/>
              </w:rPr>
            </w:pPr>
            <w:r w:rsidRPr="00280D7D">
              <w:rPr>
                <w:rFonts w:asciiTheme="minorHAnsi" w:hAnsiTheme="minorHAnsi" w:cstheme="minorHAnsi"/>
                <w:color w:val="000000"/>
                <w:sz w:val="22"/>
                <w:szCs w:val="22"/>
              </w:rPr>
              <w:t>INDIKATOR KINERJA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80D7D" w:rsidRPr="00280D7D" w:rsidRDefault="00280D7D">
            <w:pPr>
              <w:jc w:val="center"/>
              <w:rPr>
                <w:rFonts w:asciiTheme="minorHAnsi" w:hAnsiTheme="minorHAnsi" w:cstheme="minorHAnsi"/>
                <w:color w:val="000000"/>
                <w:sz w:val="22"/>
                <w:szCs w:val="22"/>
              </w:rPr>
            </w:pPr>
            <w:r w:rsidRPr="00280D7D">
              <w:rPr>
                <w:rFonts w:asciiTheme="minorHAnsi" w:hAnsiTheme="minorHAnsi" w:cstheme="minorHAnsi"/>
                <w:color w:val="000000"/>
                <w:sz w:val="22"/>
                <w:szCs w:val="22"/>
              </w:rPr>
              <w:t>TARGET</w:t>
            </w:r>
          </w:p>
        </w:tc>
      </w:tr>
      <w:tr w:rsidR="00280D7D" w:rsidRPr="00280D7D" w:rsidTr="00280D7D">
        <w:trPr>
          <w:trHeight w:val="600"/>
        </w:trPr>
        <w:tc>
          <w:tcPr>
            <w:tcW w:w="3340" w:type="dxa"/>
            <w:tcBorders>
              <w:top w:val="nil"/>
              <w:left w:val="single" w:sz="4" w:space="0" w:color="auto"/>
              <w:bottom w:val="single" w:sz="4" w:space="0" w:color="auto"/>
              <w:right w:val="single" w:sz="4" w:space="0" w:color="auto"/>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Peningkatan Penyelesaian Upaya Mediasi</w:t>
            </w:r>
          </w:p>
        </w:tc>
        <w:tc>
          <w:tcPr>
            <w:tcW w:w="5120" w:type="dxa"/>
            <w:gridSpan w:val="2"/>
            <w:tcBorders>
              <w:top w:val="nil"/>
              <w:left w:val="nil"/>
              <w:bottom w:val="single" w:sz="4" w:space="0" w:color="auto"/>
              <w:right w:val="single" w:sz="4" w:space="0" w:color="000000"/>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Persentase mediasi yang diselesaikan</w:t>
            </w:r>
          </w:p>
        </w:tc>
        <w:tc>
          <w:tcPr>
            <w:tcW w:w="1080" w:type="dxa"/>
            <w:tcBorders>
              <w:top w:val="nil"/>
              <w:left w:val="nil"/>
              <w:bottom w:val="nil"/>
              <w:right w:val="single" w:sz="4" w:space="0" w:color="auto"/>
            </w:tcBorders>
            <w:shd w:val="clear" w:color="auto" w:fill="auto"/>
            <w:hideMark/>
          </w:tcPr>
          <w:p w:rsidR="00280D7D" w:rsidRPr="00280D7D" w:rsidRDefault="00280D7D">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280D7D" w:rsidRPr="00280D7D" w:rsidTr="00280D7D">
        <w:trPr>
          <w:trHeight w:val="300"/>
        </w:trPr>
        <w:tc>
          <w:tcPr>
            <w:tcW w:w="3340" w:type="dxa"/>
            <w:vMerge w:val="restart"/>
            <w:tcBorders>
              <w:top w:val="nil"/>
              <w:left w:val="single" w:sz="4" w:space="0" w:color="auto"/>
              <w:bottom w:val="single" w:sz="4" w:space="0" w:color="000000"/>
              <w:right w:val="single" w:sz="4" w:space="0" w:color="auto"/>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Peningkatan penyelesaian perkara</w:t>
            </w:r>
          </w:p>
        </w:tc>
        <w:tc>
          <w:tcPr>
            <w:tcW w:w="280" w:type="dxa"/>
            <w:tcBorders>
              <w:top w:val="nil"/>
              <w:left w:val="nil"/>
              <w:bottom w:val="single" w:sz="4" w:space="0" w:color="auto"/>
              <w:right w:val="nil"/>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a.</w:t>
            </w:r>
          </w:p>
        </w:tc>
        <w:tc>
          <w:tcPr>
            <w:tcW w:w="4840" w:type="dxa"/>
            <w:tcBorders>
              <w:top w:val="nil"/>
              <w:left w:val="nil"/>
              <w:bottom w:val="single" w:sz="4" w:space="0" w:color="auto"/>
              <w:right w:val="single" w:sz="4" w:space="0" w:color="auto"/>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Persentase perkara yang diselesaikan</w:t>
            </w:r>
          </w:p>
        </w:tc>
        <w:tc>
          <w:tcPr>
            <w:tcW w:w="1080" w:type="dxa"/>
            <w:tcBorders>
              <w:top w:val="single" w:sz="4" w:space="0" w:color="auto"/>
              <w:left w:val="nil"/>
              <w:bottom w:val="single" w:sz="4" w:space="0" w:color="auto"/>
              <w:right w:val="single" w:sz="4" w:space="0" w:color="auto"/>
            </w:tcBorders>
            <w:shd w:val="clear" w:color="auto" w:fill="auto"/>
            <w:hideMark/>
          </w:tcPr>
          <w:p w:rsidR="00280D7D" w:rsidRPr="00280D7D" w:rsidRDefault="00280D7D">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90%</w:t>
            </w:r>
          </w:p>
        </w:tc>
      </w:tr>
      <w:tr w:rsidR="00280D7D" w:rsidRPr="00280D7D" w:rsidTr="00280D7D">
        <w:trPr>
          <w:trHeight w:val="300"/>
        </w:trPr>
        <w:tc>
          <w:tcPr>
            <w:tcW w:w="3340" w:type="dxa"/>
            <w:vMerge/>
            <w:tcBorders>
              <w:top w:val="nil"/>
              <w:left w:val="single" w:sz="4" w:space="0" w:color="auto"/>
              <w:bottom w:val="single" w:sz="4" w:space="0" w:color="000000"/>
              <w:right w:val="single" w:sz="4" w:space="0" w:color="auto"/>
            </w:tcBorders>
            <w:vAlign w:val="center"/>
            <w:hideMark/>
          </w:tcPr>
          <w:p w:rsidR="00280D7D" w:rsidRPr="00280D7D" w:rsidRDefault="00280D7D">
            <w:pPr>
              <w:rPr>
                <w:rFonts w:asciiTheme="minorHAnsi" w:hAnsiTheme="minorHAnsi" w:cstheme="minorHAnsi"/>
                <w:color w:val="000000"/>
                <w:sz w:val="22"/>
                <w:szCs w:val="22"/>
              </w:rPr>
            </w:pPr>
          </w:p>
        </w:tc>
        <w:tc>
          <w:tcPr>
            <w:tcW w:w="280" w:type="dxa"/>
            <w:tcBorders>
              <w:top w:val="nil"/>
              <w:left w:val="nil"/>
              <w:bottom w:val="nil"/>
              <w:right w:val="nil"/>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b.</w:t>
            </w:r>
          </w:p>
        </w:tc>
        <w:tc>
          <w:tcPr>
            <w:tcW w:w="4840" w:type="dxa"/>
            <w:tcBorders>
              <w:top w:val="nil"/>
              <w:left w:val="nil"/>
              <w:bottom w:val="nil"/>
              <w:right w:val="single" w:sz="4" w:space="0" w:color="auto"/>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Persentase sisa perkara yang diselesaikan</w:t>
            </w:r>
          </w:p>
        </w:tc>
        <w:tc>
          <w:tcPr>
            <w:tcW w:w="1080" w:type="dxa"/>
            <w:tcBorders>
              <w:top w:val="nil"/>
              <w:left w:val="nil"/>
              <w:bottom w:val="nil"/>
              <w:right w:val="single" w:sz="4" w:space="0" w:color="auto"/>
            </w:tcBorders>
            <w:shd w:val="clear" w:color="auto" w:fill="auto"/>
            <w:hideMark/>
          </w:tcPr>
          <w:p w:rsidR="00280D7D" w:rsidRPr="00280D7D" w:rsidRDefault="00280D7D">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280D7D" w:rsidRPr="00280D7D" w:rsidTr="00280D7D">
        <w:trPr>
          <w:trHeight w:val="600"/>
        </w:trPr>
        <w:tc>
          <w:tcPr>
            <w:tcW w:w="3340" w:type="dxa"/>
            <w:vMerge w:val="restart"/>
            <w:tcBorders>
              <w:top w:val="nil"/>
              <w:left w:val="single" w:sz="4" w:space="0" w:color="auto"/>
              <w:bottom w:val="single" w:sz="4" w:space="0" w:color="000000"/>
              <w:right w:val="single" w:sz="4" w:space="0" w:color="auto"/>
            </w:tcBorders>
            <w:shd w:val="clear" w:color="auto" w:fill="auto"/>
            <w:hideMark/>
          </w:tcPr>
          <w:p w:rsidR="00280D7D" w:rsidRPr="00280D7D" w:rsidRDefault="00280D7D">
            <w:pPr>
              <w:spacing w:after="240"/>
              <w:rPr>
                <w:rFonts w:asciiTheme="minorHAnsi" w:hAnsiTheme="minorHAnsi" w:cstheme="minorHAnsi"/>
                <w:sz w:val="22"/>
                <w:szCs w:val="22"/>
              </w:rPr>
            </w:pPr>
            <w:r w:rsidRPr="00280D7D">
              <w:rPr>
                <w:rFonts w:asciiTheme="minorHAnsi" w:hAnsiTheme="minorHAnsi" w:cstheme="minorHAnsi"/>
                <w:sz w:val="22"/>
                <w:szCs w:val="22"/>
              </w:rPr>
              <w:t>Peningkatan tertib administrasi perkara</w:t>
            </w:r>
            <w:r w:rsidRPr="00280D7D">
              <w:rPr>
                <w:rFonts w:asciiTheme="minorHAnsi" w:hAnsiTheme="minorHAnsi" w:cstheme="minorHAnsi"/>
                <w:sz w:val="22"/>
                <w:szCs w:val="22"/>
              </w:rPr>
              <w:br/>
            </w:r>
          </w:p>
        </w:tc>
        <w:tc>
          <w:tcPr>
            <w:tcW w:w="280" w:type="dxa"/>
            <w:tcBorders>
              <w:top w:val="single" w:sz="4" w:space="0" w:color="auto"/>
              <w:left w:val="nil"/>
              <w:bottom w:val="single" w:sz="4" w:space="0" w:color="auto"/>
              <w:right w:val="nil"/>
            </w:tcBorders>
            <w:shd w:val="clear" w:color="auto" w:fill="auto"/>
            <w:hideMark/>
          </w:tcPr>
          <w:p w:rsidR="00280D7D" w:rsidRPr="00280D7D" w:rsidRDefault="00280D7D">
            <w:pPr>
              <w:rPr>
                <w:rFonts w:asciiTheme="minorHAnsi" w:hAnsiTheme="minorHAnsi" w:cstheme="minorHAnsi"/>
                <w:sz w:val="22"/>
                <w:szCs w:val="22"/>
              </w:rPr>
            </w:pPr>
            <w:r w:rsidRPr="00280D7D">
              <w:rPr>
                <w:rFonts w:asciiTheme="minorHAnsi" w:hAnsiTheme="minorHAnsi" w:cstheme="minorHAnsi"/>
                <w:sz w:val="22"/>
                <w:szCs w:val="22"/>
              </w:rPr>
              <w:t xml:space="preserve">a. </w:t>
            </w:r>
          </w:p>
        </w:tc>
        <w:tc>
          <w:tcPr>
            <w:tcW w:w="4840" w:type="dxa"/>
            <w:tcBorders>
              <w:top w:val="single" w:sz="4" w:space="0" w:color="auto"/>
              <w:left w:val="nil"/>
              <w:bottom w:val="single" w:sz="4" w:space="0" w:color="auto"/>
              <w:right w:val="single" w:sz="4" w:space="0" w:color="auto"/>
            </w:tcBorders>
            <w:shd w:val="clear" w:color="auto" w:fill="auto"/>
            <w:hideMark/>
          </w:tcPr>
          <w:p w:rsidR="00280D7D" w:rsidRPr="00280D7D" w:rsidRDefault="00280D7D">
            <w:pPr>
              <w:rPr>
                <w:rFonts w:asciiTheme="minorHAnsi" w:hAnsiTheme="minorHAnsi" w:cstheme="minorHAnsi"/>
                <w:sz w:val="22"/>
                <w:szCs w:val="22"/>
              </w:rPr>
            </w:pPr>
            <w:r w:rsidRPr="00280D7D">
              <w:rPr>
                <w:rFonts w:asciiTheme="minorHAnsi" w:hAnsiTheme="minorHAnsi" w:cstheme="minorHAnsi"/>
                <w:sz w:val="22"/>
                <w:szCs w:val="22"/>
              </w:rPr>
              <w:t xml:space="preserve">Persentase berkas yang diajukan banding, kasasi dan PK yang disampaikan secara lengkap </w:t>
            </w:r>
          </w:p>
        </w:tc>
        <w:tc>
          <w:tcPr>
            <w:tcW w:w="1080" w:type="dxa"/>
            <w:tcBorders>
              <w:top w:val="single" w:sz="4" w:space="0" w:color="auto"/>
              <w:left w:val="nil"/>
              <w:bottom w:val="single" w:sz="4" w:space="0" w:color="auto"/>
              <w:right w:val="single" w:sz="4" w:space="0" w:color="auto"/>
            </w:tcBorders>
            <w:shd w:val="clear" w:color="auto" w:fill="auto"/>
            <w:hideMark/>
          </w:tcPr>
          <w:p w:rsidR="00280D7D" w:rsidRPr="00280D7D" w:rsidRDefault="00280D7D">
            <w:pPr>
              <w:jc w:val="right"/>
              <w:rPr>
                <w:rFonts w:asciiTheme="minorHAnsi" w:hAnsiTheme="minorHAnsi" w:cstheme="minorHAnsi"/>
                <w:sz w:val="22"/>
                <w:szCs w:val="22"/>
              </w:rPr>
            </w:pPr>
            <w:r w:rsidRPr="00280D7D">
              <w:rPr>
                <w:rFonts w:asciiTheme="minorHAnsi" w:hAnsiTheme="minorHAnsi" w:cstheme="minorHAnsi"/>
                <w:sz w:val="22"/>
                <w:szCs w:val="22"/>
              </w:rPr>
              <w:t>95%</w:t>
            </w:r>
          </w:p>
        </w:tc>
      </w:tr>
      <w:tr w:rsidR="00280D7D" w:rsidRPr="00280D7D" w:rsidTr="00280D7D">
        <w:trPr>
          <w:trHeight w:val="600"/>
        </w:trPr>
        <w:tc>
          <w:tcPr>
            <w:tcW w:w="3340" w:type="dxa"/>
            <w:vMerge/>
            <w:tcBorders>
              <w:top w:val="nil"/>
              <w:left w:val="single" w:sz="4" w:space="0" w:color="auto"/>
              <w:bottom w:val="single" w:sz="4" w:space="0" w:color="000000"/>
              <w:right w:val="single" w:sz="4" w:space="0" w:color="auto"/>
            </w:tcBorders>
            <w:vAlign w:val="center"/>
            <w:hideMark/>
          </w:tcPr>
          <w:p w:rsidR="00280D7D" w:rsidRPr="00280D7D" w:rsidRDefault="00280D7D">
            <w:pPr>
              <w:rPr>
                <w:rFonts w:asciiTheme="minorHAnsi" w:hAnsiTheme="minorHAnsi" w:cstheme="minorHAnsi"/>
                <w:sz w:val="22"/>
                <w:szCs w:val="22"/>
              </w:rPr>
            </w:pPr>
          </w:p>
        </w:tc>
        <w:tc>
          <w:tcPr>
            <w:tcW w:w="280" w:type="dxa"/>
            <w:tcBorders>
              <w:top w:val="nil"/>
              <w:left w:val="nil"/>
              <w:bottom w:val="nil"/>
              <w:right w:val="nil"/>
            </w:tcBorders>
            <w:shd w:val="clear" w:color="auto" w:fill="auto"/>
            <w:hideMark/>
          </w:tcPr>
          <w:p w:rsidR="00280D7D" w:rsidRPr="00280D7D" w:rsidRDefault="00280D7D">
            <w:pPr>
              <w:rPr>
                <w:rFonts w:asciiTheme="minorHAnsi" w:hAnsiTheme="minorHAnsi" w:cstheme="minorHAnsi"/>
                <w:sz w:val="22"/>
                <w:szCs w:val="22"/>
              </w:rPr>
            </w:pPr>
            <w:r w:rsidRPr="00280D7D">
              <w:rPr>
                <w:rFonts w:asciiTheme="minorHAnsi" w:hAnsiTheme="minorHAnsi" w:cstheme="minorHAnsi"/>
                <w:sz w:val="22"/>
                <w:szCs w:val="22"/>
              </w:rPr>
              <w:t xml:space="preserve">b. </w:t>
            </w:r>
          </w:p>
        </w:tc>
        <w:tc>
          <w:tcPr>
            <w:tcW w:w="4840" w:type="dxa"/>
            <w:tcBorders>
              <w:top w:val="nil"/>
              <w:left w:val="nil"/>
              <w:bottom w:val="nil"/>
              <w:right w:val="single" w:sz="4" w:space="0" w:color="auto"/>
            </w:tcBorders>
            <w:shd w:val="clear" w:color="auto" w:fill="auto"/>
            <w:hideMark/>
          </w:tcPr>
          <w:p w:rsidR="00280D7D" w:rsidRPr="00280D7D" w:rsidRDefault="00280D7D">
            <w:pPr>
              <w:rPr>
                <w:rFonts w:asciiTheme="minorHAnsi" w:hAnsiTheme="minorHAnsi" w:cstheme="minorHAnsi"/>
                <w:sz w:val="22"/>
                <w:szCs w:val="22"/>
              </w:rPr>
            </w:pPr>
            <w:r w:rsidRPr="00280D7D">
              <w:rPr>
                <w:rFonts w:asciiTheme="minorHAnsi" w:hAnsiTheme="minorHAnsi" w:cstheme="minorHAnsi"/>
                <w:sz w:val="22"/>
                <w:szCs w:val="22"/>
              </w:rPr>
              <w:t>Persentase berkas yang diregister dan siap disidangkan ke Majelis</w:t>
            </w:r>
          </w:p>
        </w:tc>
        <w:tc>
          <w:tcPr>
            <w:tcW w:w="1080" w:type="dxa"/>
            <w:tcBorders>
              <w:top w:val="nil"/>
              <w:left w:val="nil"/>
              <w:bottom w:val="nil"/>
              <w:right w:val="single" w:sz="4" w:space="0" w:color="auto"/>
            </w:tcBorders>
            <w:shd w:val="clear" w:color="auto" w:fill="auto"/>
            <w:hideMark/>
          </w:tcPr>
          <w:p w:rsidR="00280D7D" w:rsidRPr="00280D7D" w:rsidRDefault="00280D7D">
            <w:pPr>
              <w:jc w:val="right"/>
              <w:rPr>
                <w:rFonts w:asciiTheme="minorHAnsi" w:hAnsiTheme="minorHAnsi" w:cstheme="minorHAnsi"/>
                <w:sz w:val="22"/>
                <w:szCs w:val="22"/>
              </w:rPr>
            </w:pPr>
            <w:r w:rsidRPr="00280D7D">
              <w:rPr>
                <w:rFonts w:asciiTheme="minorHAnsi" w:hAnsiTheme="minorHAnsi" w:cstheme="minorHAnsi"/>
                <w:sz w:val="22"/>
                <w:szCs w:val="22"/>
              </w:rPr>
              <w:t>100%</w:t>
            </w:r>
          </w:p>
        </w:tc>
      </w:tr>
      <w:tr w:rsidR="00280D7D" w:rsidRPr="00280D7D" w:rsidTr="00280D7D">
        <w:trPr>
          <w:trHeight w:val="600"/>
        </w:trPr>
        <w:tc>
          <w:tcPr>
            <w:tcW w:w="3340" w:type="dxa"/>
            <w:vMerge/>
            <w:tcBorders>
              <w:top w:val="nil"/>
              <w:left w:val="single" w:sz="4" w:space="0" w:color="auto"/>
              <w:bottom w:val="single" w:sz="4" w:space="0" w:color="000000"/>
              <w:right w:val="single" w:sz="4" w:space="0" w:color="auto"/>
            </w:tcBorders>
            <w:vAlign w:val="center"/>
            <w:hideMark/>
          </w:tcPr>
          <w:p w:rsidR="00280D7D" w:rsidRPr="00280D7D" w:rsidRDefault="00280D7D">
            <w:pPr>
              <w:rPr>
                <w:rFonts w:asciiTheme="minorHAnsi" w:hAnsiTheme="minorHAnsi" w:cstheme="minorHAnsi"/>
                <w:sz w:val="22"/>
                <w:szCs w:val="22"/>
              </w:rPr>
            </w:pPr>
          </w:p>
        </w:tc>
        <w:tc>
          <w:tcPr>
            <w:tcW w:w="280" w:type="dxa"/>
            <w:tcBorders>
              <w:top w:val="single" w:sz="4" w:space="0" w:color="auto"/>
              <w:left w:val="nil"/>
              <w:bottom w:val="single" w:sz="4" w:space="0" w:color="auto"/>
              <w:right w:val="nil"/>
            </w:tcBorders>
            <w:shd w:val="clear" w:color="auto" w:fill="auto"/>
            <w:hideMark/>
          </w:tcPr>
          <w:p w:rsidR="00280D7D" w:rsidRPr="00280D7D" w:rsidRDefault="00280D7D">
            <w:pPr>
              <w:rPr>
                <w:rFonts w:asciiTheme="minorHAnsi" w:hAnsiTheme="minorHAnsi" w:cstheme="minorHAnsi"/>
                <w:sz w:val="22"/>
                <w:szCs w:val="22"/>
              </w:rPr>
            </w:pPr>
            <w:r w:rsidRPr="00280D7D">
              <w:rPr>
                <w:rFonts w:asciiTheme="minorHAnsi" w:hAnsiTheme="minorHAnsi" w:cstheme="minorHAnsi"/>
                <w:sz w:val="22"/>
                <w:szCs w:val="22"/>
              </w:rPr>
              <w:t>c.</w:t>
            </w:r>
          </w:p>
        </w:tc>
        <w:tc>
          <w:tcPr>
            <w:tcW w:w="4840" w:type="dxa"/>
            <w:tcBorders>
              <w:top w:val="single" w:sz="4" w:space="0" w:color="auto"/>
              <w:left w:val="nil"/>
              <w:bottom w:val="single" w:sz="4" w:space="0" w:color="auto"/>
              <w:right w:val="single" w:sz="4" w:space="0" w:color="auto"/>
            </w:tcBorders>
            <w:shd w:val="clear" w:color="auto" w:fill="auto"/>
            <w:hideMark/>
          </w:tcPr>
          <w:p w:rsidR="00280D7D" w:rsidRPr="00280D7D" w:rsidRDefault="00280D7D">
            <w:pPr>
              <w:rPr>
                <w:rFonts w:asciiTheme="minorHAnsi" w:hAnsiTheme="minorHAnsi" w:cstheme="minorHAnsi"/>
                <w:sz w:val="22"/>
                <w:szCs w:val="22"/>
              </w:rPr>
            </w:pPr>
            <w:r w:rsidRPr="00280D7D">
              <w:rPr>
                <w:rFonts w:asciiTheme="minorHAnsi" w:hAnsiTheme="minorHAnsi" w:cstheme="minorHAnsi"/>
                <w:sz w:val="22"/>
                <w:szCs w:val="22"/>
              </w:rPr>
              <w:t>Persentase Penyampaian pemberitahuan Pemanggilan Sidang Tepat Waktu</w:t>
            </w:r>
          </w:p>
        </w:tc>
        <w:tc>
          <w:tcPr>
            <w:tcW w:w="1080" w:type="dxa"/>
            <w:tcBorders>
              <w:top w:val="single" w:sz="4" w:space="0" w:color="auto"/>
              <w:left w:val="nil"/>
              <w:bottom w:val="single" w:sz="4" w:space="0" w:color="auto"/>
              <w:right w:val="single" w:sz="4" w:space="0" w:color="auto"/>
            </w:tcBorders>
            <w:shd w:val="clear" w:color="auto" w:fill="auto"/>
            <w:hideMark/>
          </w:tcPr>
          <w:p w:rsidR="00280D7D" w:rsidRPr="00280D7D" w:rsidRDefault="00280D7D">
            <w:pPr>
              <w:jc w:val="right"/>
              <w:rPr>
                <w:rFonts w:asciiTheme="minorHAnsi" w:hAnsiTheme="minorHAnsi" w:cstheme="minorHAnsi"/>
                <w:sz w:val="22"/>
                <w:szCs w:val="22"/>
              </w:rPr>
            </w:pPr>
            <w:r w:rsidRPr="00280D7D">
              <w:rPr>
                <w:rFonts w:asciiTheme="minorHAnsi" w:hAnsiTheme="minorHAnsi" w:cstheme="minorHAnsi"/>
                <w:sz w:val="22"/>
                <w:szCs w:val="22"/>
              </w:rPr>
              <w:t>100%</w:t>
            </w:r>
          </w:p>
        </w:tc>
      </w:tr>
      <w:tr w:rsidR="00280D7D" w:rsidRPr="00280D7D" w:rsidTr="00280D7D">
        <w:trPr>
          <w:trHeight w:val="600"/>
        </w:trPr>
        <w:tc>
          <w:tcPr>
            <w:tcW w:w="3340" w:type="dxa"/>
            <w:vMerge/>
            <w:tcBorders>
              <w:top w:val="nil"/>
              <w:left w:val="single" w:sz="4" w:space="0" w:color="auto"/>
              <w:bottom w:val="single" w:sz="4" w:space="0" w:color="000000"/>
              <w:right w:val="single" w:sz="4" w:space="0" w:color="auto"/>
            </w:tcBorders>
            <w:vAlign w:val="center"/>
            <w:hideMark/>
          </w:tcPr>
          <w:p w:rsidR="00280D7D" w:rsidRPr="00280D7D" w:rsidRDefault="00280D7D">
            <w:pPr>
              <w:rPr>
                <w:rFonts w:asciiTheme="minorHAnsi" w:hAnsiTheme="minorHAnsi" w:cstheme="minorHAnsi"/>
                <w:sz w:val="22"/>
                <w:szCs w:val="22"/>
              </w:rPr>
            </w:pPr>
          </w:p>
        </w:tc>
        <w:tc>
          <w:tcPr>
            <w:tcW w:w="280" w:type="dxa"/>
            <w:tcBorders>
              <w:top w:val="nil"/>
              <w:left w:val="nil"/>
              <w:bottom w:val="single" w:sz="4" w:space="0" w:color="auto"/>
              <w:right w:val="nil"/>
            </w:tcBorders>
            <w:shd w:val="clear" w:color="auto" w:fill="auto"/>
            <w:hideMark/>
          </w:tcPr>
          <w:p w:rsidR="00280D7D" w:rsidRPr="00280D7D" w:rsidRDefault="00280D7D">
            <w:pPr>
              <w:rPr>
                <w:rFonts w:asciiTheme="minorHAnsi" w:hAnsiTheme="minorHAnsi" w:cstheme="minorHAnsi"/>
                <w:sz w:val="22"/>
                <w:szCs w:val="22"/>
              </w:rPr>
            </w:pPr>
            <w:r w:rsidRPr="00280D7D">
              <w:rPr>
                <w:rFonts w:asciiTheme="minorHAnsi" w:hAnsiTheme="minorHAnsi" w:cstheme="minorHAnsi"/>
                <w:sz w:val="22"/>
                <w:szCs w:val="22"/>
              </w:rPr>
              <w:t>d.</w:t>
            </w:r>
          </w:p>
        </w:tc>
        <w:tc>
          <w:tcPr>
            <w:tcW w:w="4840" w:type="dxa"/>
            <w:tcBorders>
              <w:top w:val="nil"/>
              <w:left w:val="nil"/>
              <w:bottom w:val="single" w:sz="4" w:space="0" w:color="auto"/>
              <w:right w:val="single" w:sz="4" w:space="0" w:color="auto"/>
            </w:tcBorders>
            <w:shd w:val="clear" w:color="auto" w:fill="auto"/>
            <w:hideMark/>
          </w:tcPr>
          <w:p w:rsidR="00280D7D" w:rsidRPr="00280D7D" w:rsidRDefault="00280D7D">
            <w:pPr>
              <w:rPr>
                <w:rFonts w:asciiTheme="minorHAnsi" w:hAnsiTheme="minorHAnsi" w:cstheme="minorHAnsi"/>
                <w:sz w:val="22"/>
                <w:szCs w:val="22"/>
              </w:rPr>
            </w:pPr>
            <w:r w:rsidRPr="00280D7D">
              <w:rPr>
                <w:rFonts w:asciiTheme="minorHAnsi" w:hAnsiTheme="minorHAnsi" w:cstheme="minorHAnsi"/>
                <w:sz w:val="22"/>
                <w:szCs w:val="22"/>
              </w:rPr>
              <w:t>Persentase Penyampaian Pemberitahuan Relaas Putusan Tepat Waktu, Tempat dan Para Pihak</w:t>
            </w:r>
          </w:p>
        </w:tc>
        <w:tc>
          <w:tcPr>
            <w:tcW w:w="1080" w:type="dxa"/>
            <w:tcBorders>
              <w:top w:val="nil"/>
              <w:left w:val="nil"/>
              <w:bottom w:val="single" w:sz="4" w:space="0" w:color="auto"/>
              <w:right w:val="single" w:sz="4" w:space="0" w:color="auto"/>
            </w:tcBorders>
            <w:shd w:val="clear" w:color="auto" w:fill="auto"/>
            <w:hideMark/>
          </w:tcPr>
          <w:p w:rsidR="00280D7D" w:rsidRPr="00280D7D" w:rsidRDefault="00280D7D">
            <w:pPr>
              <w:jc w:val="right"/>
              <w:rPr>
                <w:rFonts w:asciiTheme="minorHAnsi" w:hAnsiTheme="minorHAnsi" w:cstheme="minorHAnsi"/>
                <w:sz w:val="22"/>
                <w:szCs w:val="22"/>
              </w:rPr>
            </w:pPr>
            <w:r w:rsidRPr="00280D7D">
              <w:rPr>
                <w:rFonts w:asciiTheme="minorHAnsi" w:hAnsiTheme="minorHAnsi" w:cstheme="minorHAnsi"/>
                <w:sz w:val="22"/>
                <w:szCs w:val="22"/>
              </w:rPr>
              <w:t>100%</w:t>
            </w:r>
          </w:p>
        </w:tc>
      </w:tr>
      <w:tr w:rsidR="00280D7D" w:rsidRPr="00280D7D" w:rsidTr="00280D7D">
        <w:trPr>
          <w:trHeight w:val="300"/>
        </w:trPr>
        <w:tc>
          <w:tcPr>
            <w:tcW w:w="3340" w:type="dxa"/>
            <w:vMerge/>
            <w:tcBorders>
              <w:top w:val="nil"/>
              <w:left w:val="single" w:sz="4" w:space="0" w:color="auto"/>
              <w:bottom w:val="single" w:sz="4" w:space="0" w:color="000000"/>
              <w:right w:val="single" w:sz="4" w:space="0" w:color="auto"/>
            </w:tcBorders>
            <w:vAlign w:val="center"/>
            <w:hideMark/>
          </w:tcPr>
          <w:p w:rsidR="00280D7D" w:rsidRPr="00280D7D" w:rsidRDefault="00280D7D">
            <w:pPr>
              <w:rPr>
                <w:rFonts w:asciiTheme="minorHAnsi" w:hAnsiTheme="minorHAnsi" w:cstheme="minorHAnsi"/>
                <w:sz w:val="22"/>
                <w:szCs w:val="22"/>
              </w:rPr>
            </w:pPr>
          </w:p>
        </w:tc>
        <w:tc>
          <w:tcPr>
            <w:tcW w:w="280" w:type="dxa"/>
            <w:tcBorders>
              <w:top w:val="nil"/>
              <w:left w:val="nil"/>
              <w:bottom w:val="single" w:sz="4" w:space="0" w:color="auto"/>
              <w:right w:val="nil"/>
            </w:tcBorders>
            <w:shd w:val="clear" w:color="auto" w:fill="auto"/>
            <w:hideMark/>
          </w:tcPr>
          <w:p w:rsidR="00280D7D" w:rsidRPr="00280D7D" w:rsidRDefault="00280D7D">
            <w:pPr>
              <w:rPr>
                <w:rFonts w:asciiTheme="minorHAnsi" w:hAnsiTheme="minorHAnsi" w:cstheme="minorHAnsi"/>
                <w:sz w:val="22"/>
                <w:szCs w:val="22"/>
              </w:rPr>
            </w:pPr>
            <w:r w:rsidRPr="00280D7D">
              <w:rPr>
                <w:rFonts w:asciiTheme="minorHAnsi" w:hAnsiTheme="minorHAnsi" w:cstheme="minorHAnsi"/>
                <w:sz w:val="22"/>
                <w:szCs w:val="22"/>
              </w:rPr>
              <w:t>e.</w:t>
            </w:r>
          </w:p>
        </w:tc>
        <w:tc>
          <w:tcPr>
            <w:tcW w:w="4840" w:type="dxa"/>
            <w:tcBorders>
              <w:top w:val="nil"/>
              <w:left w:val="nil"/>
              <w:bottom w:val="single" w:sz="4" w:space="0" w:color="auto"/>
              <w:right w:val="single" w:sz="4" w:space="0" w:color="auto"/>
            </w:tcBorders>
            <w:shd w:val="clear" w:color="auto" w:fill="auto"/>
            <w:hideMark/>
          </w:tcPr>
          <w:p w:rsidR="00280D7D" w:rsidRPr="00280D7D" w:rsidRDefault="00280D7D">
            <w:pPr>
              <w:rPr>
                <w:rFonts w:asciiTheme="minorHAnsi" w:hAnsiTheme="minorHAnsi" w:cstheme="minorHAnsi"/>
                <w:sz w:val="22"/>
                <w:szCs w:val="22"/>
              </w:rPr>
            </w:pPr>
            <w:r w:rsidRPr="00280D7D">
              <w:rPr>
                <w:rFonts w:asciiTheme="minorHAnsi" w:hAnsiTheme="minorHAnsi" w:cstheme="minorHAnsi"/>
                <w:sz w:val="22"/>
                <w:szCs w:val="22"/>
              </w:rPr>
              <w:t xml:space="preserve">Persentase Penyitaan tepat waktu dan tempat </w:t>
            </w:r>
          </w:p>
        </w:tc>
        <w:tc>
          <w:tcPr>
            <w:tcW w:w="1080" w:type="dxa"/>
            <w:tcBorders>
              <w:top w:val="nil"/>
              <w:left w:val="nil"/>
              <w:bottom w:val="single" w:sz="4" w:space="0" w:color="auto"/>
              <w:right w:val="single" w:sz="4" w:space="0" w:color="auto"/>
            </w:tcBorders>
            <w:shd w:val="clear" w:color="auto" w:fill="auto"/>
            <w:hideMark/>
          </w:tcPr>
          <w:p w:rsidR="00280D7D" w:rsidRPr="00280D7D" w:rsidRDefault="00280D7D">
            <w:pPr>
              <w:jc w:val="right"/>
              <w:rPr>
                <w:rFonts w:asciiTheme="minorHAnsi" w:hAnsiTheme="minorHAnsi" w:cstheme="minorHAnsi"/>
                <w:sz w:val="22"/>
                <w:szCs w:val="22"/>
              </w:rPr>
            </w:pPr>
            <w:r w:rsidRPr="00280D7D">
              <w:rPr>
                <w:rFonts w:asciiTheme="minorHAnsi" w:hAnsiTheme="minorHAnsi" w:cstheme="minorHAnsi"/>
                <w:sz w:val="22"/>
                <w:szCs w:val="22"/>
              </w:rPr>
              <w:t>100%</w:t>
            </w:r>
          </w:p>
        </w:tc>
      </w:tr>
      <w:tr w:rsidR="00280D7D" w:rsidRPr="00280D7D" w:rsidTr="00280D7D">
        <w:trPr>
          <w:trHeight w:val="600"/>
        </w:trPr>
        <w:tc>
          <w:tcPr>
            <w:tcW w:w="3340" w:type="dxa"/>
            <w:vMerge/>
            <w:tcBorders>
              <w:top w:val="nil"/>
              <w:left w:val="single" w:sz="4" w:space="0" w:color="auto"/>
              <w:bottom w:val="single" w:sz="4" w:space="0" w:color="000000"/>
              <w:right w:val="single" w:sz="4" w:space="0" w:color="auto"/>
            </w:tcBorders>
            <w:vAlign w:val="center"/>
            <w:hideMark/>
          </w:tcPr>
          <w:p w:rsidR="00280D7D" w:rsidRPr="00280D7D" w:rsidRDefault="00280D7D">
            <w:pPr>
              <w:rPr>
                <w:rFonts w:asciiTheme="minorHAnsi" w:hAnsiTheme="minorHAnsi" w:cstheme="minorHAnsi"/>
                <w:sz w:val="22"/>
                <w:szCs w:val="22"/>
              </w:rPr>
            </w:pPr>
          </w:p>
        </w:tc>
        <w:tc>
          <w:tcPr>
            <w:tcW w:w="280" w:type="dxa"/>
            <w:tcBorders>
              <w:top w:val="nil"/>
              <w:left w:val="nil"/>
              <w:bottom w:val="single" w:sz="4" w:space="0" w:color="auto"/>
              <w:right w:val="nil"/>
            </w:tcBorders>
            <w:shd w:val="clear" w:color="auto" w:fill="auto"/>
            <w:hideMark/>
          </w:tcPr>
          <w:p w:rsidR="00280D7D" w:rsidRPr="00280D7D" w:rsidRDefault="00280D7D">
            <w:pPr>
              <w:rPr>
                <w:rFonts w:asciiTheme="minorHAnsi" w:hAnsiTheme="minorHAnsi" w:cstheme="minorHAnsi"/>
                <w:sz w:val="22"/>
                <w:szCs w:val="22"/>
              </w:rPr>
            </w:pPr>
            <w:r w:rsidRPr="00280D7D">
              <w:rPr>
                <w:rFonts w:asciiTheme="minorHAnsi" w:hAnsiTheme="minorHAnsi" w:cstheme="minorHAnsi"/>
                <w:sz w:val="22"/>
                <w:szCs w:val="22"/>
              </w:rPr>
              <w:t>f.</w:t>
            </w:r>
          </w:p>
        </w:tc>
        <w:tc>
          <w:tcPr>
            <w:tcW w:w="4840" w:type="dxa"/>
            <w:tcBorders>
              <w:top w:val="nil"/>
              <w:left w:val="nil"/>
              <w:bottom w:val="single" w:sz="4" w:space="0" w:color="auto"/>
              <w:right w:val="single" w:sz="4" w:space="0" w:color="auto"/>
            </w:tcBorders>
            <w:shd w:val="clear" w:color="auto" w:fill="auto"/>
            <w:hideMark/>
          </w:tcPr>
          <w:p w:rsidR="00280D7D" w:rsidRPr="00280D7D" w:rsidRDefault="00280D7D">
            <w:pPr>
              <w:rPr>
                <w:rFonts w:asciiTheme="minorHAnsi" w:hAnsiTheme="minorHAnsi" w:cstheme="minorHAnsi"/>
                <w:sz w:val="22"/>
                <w:szCs w:val="22"/>
              </w:rPr>
            </w:pPr>
            <w:r w:rsidRPr="00280D7D">
              <w:rPr>
                <w:rFonts w:asciiTheme="minorHAnsi" w:hAnsiTheme="minorHAnsi" w:cstheme="minorHAnsi"/>
                <w:sz w:val="22"/>
                <w:szCs w:val="22"/>
              </w:rPr>
              <w:t xml:space="preserve">Persentase penetapan penyitaan dan </w:t>
            </w:r>
            <w:proofErr w:type="gramStart"/>
            <w:r w:rsidRPr="00280D7D">
              <w:rPr>
                <w:rFonts w:asciiTheme="minorHAnsi" w:hAnsiTheme="minorHAnsi" w:cstheme="minorHAnsi"/>
                <w:sz w:val="22"/>
                <w:szCs w:val="22"/>
              </w:rPr>
              <w:t>penggeledahan .</w:t>
            </w:r>
            <w:proofErr w:type="gramEnd"/>
          </w:p>
        </w:tc>
        <w:tc>
          <w:tcPr>
            <w:tcW w:w="1080" w:type="dxa"/>
            <w:tcBorders>
              <w:top w:val="nil"/>
              <w:left w:val="nil"/>
              <w:bottom w:val="single" w:sz="4" w:space="0" w:color="auto"/>
              <w:right w:val="single" w:sz="4" w:space="0" w:color="auto"/>
            </w:tcBorders>
            <w:shd w:val="clear" w:color="auto" w:fill="auto"/>
            <w:hideMark/>
          </w:tcPr>
          <w:p w:rsidR="00280D7D" w:rsidRPr="00280D7D" w:rsidRDefault="00280D7D">
            <w:pPr>
              <w:jc w:val="right"/>
              <w:rPr>
                <w:rFonts w:asciiTheme="minorHAnsi" w:hAnsiTheme="minorHAnsi" w:cstheme="minorHAnsi"/>
                <w:sz w:val="22"/>
                <w:szCs w:val="22"/>
              </w:rPr>
            </w:pPr>
            <w:r w:rsidRPr="00280D7D">
              <w:rPr>
                <w:rFonts w:asciiTheme="minorHAnsi" w:hAnsiTheme="minorHAnsi" w:cstheme="minorHAnsi"/>
                <w:sz w:val="22"/>
                <w:szCs w:val="22"/>
              </w:rPr>
              <w:t>100%</w:t>
            </w:r>
          </w:p>
        </w:tc>
      </w:tr>
      <w:tr w:rsidR="00280D7D" w:rsidRPr="00280D7D" w:rsidTr="00280D7D">
        <w:trPr>
          <w:trHeight w:val="600"/>
        </w:trPr>
        <w:tc>
          <w:tcPr>
            <w:tcW w:w="3340" w:type="dxa"/>
            <w:vMerge/>
            <w:tcBorders>
              <w:top w:val="nil"/>
              <w:left w:val="single" w:sz="4" w:space="0" w:color="auto"/>
              <w:bottom w:val="single" w:sz="4" w:space="0" w:color="000000"/>
              <w:right w:val="single" w:sz="4" w:space="0" w:color="auto"/>
            </w:tcBorders>
            <w:vAlign w:val="center"/>
            <w:hideMark/>
          </w:tcPr>
          <w:p w:rsidR="00280D7D" w:rsidRPr="00280D7D" w:rsidRDefault="00280D7D">
            <w:pPr>
              <w:rPr>
                <w:rFonts w:asciiTheme="minorHAnsi" w:hAnsiTheme="minorHAnsi" w:cstheme="minorHAnsi"/>
                <w:sz w:val="22"/>
                <w:szCs w:val="22"/>
              </w:rPr>
            </w:pPr>
          </w:p>
        </w:tc>
        <w:tc>
          <w:tcPr>
            <w:tcW w:w="280" w:type="dxa"/>
            <w:tcBorders>
              <w:top w:val="nil"/>
              <w:left w:val="nil"/>
              <w:bottom w:val="single" w:sz="4" w:space="0" w:color="auto"/>
              <w:right w:val="nil"/>
            </w:tcBorders>
            <w:shd w:val="clear" w:color="auto" w:fill="auto"/>
            <w:hideMark/>
          </w:tcPr>
          <w:p w:rsidR="00280D7D" w:rsidRPr="00280D7D" w:rsidRDefault="00280D7D">
            <w:pPr>
              <w:rPr>
                <w:rFonts w:asciiTheme="minorHAnsi" w:hAnsiTheme="minorHAnsi" w:cstheme="minorHAnsi"/>
                <w:sz w:val="22"/>
                <w:szCs w:val="22"/>
              </w:rPr>
            </w:pPr>
            <w:r w:rsidRPr="00280D7D">
              <w:rPr>
                <w:rFonts w:asciiTheme="minorHAnsi" w:hAnsiTheme="minorHAnsi" w:cstheme="minorHAnsi"/>
                <w:sz w:val="22"/>
                <w:szCs w:val="22"/>
              </w:rPr>
              <w:t>g.</w:t>
            </w:r>
          </w:p>
        </w:tc>
        <w:tc>
          <w:tcPr>
            <w:tcW w:w="4840" w:type="dxa"/>
            <w:tcBorders>
              <w:top w:val="nil"/>
              <w:left w:val="nil"/>
              <w:bottom w:val="single" w:sz="4" w:space="0" w:color="auto"/>
              <w:right w:val="single" w:sz="4" w:space="0" w:color="auto"/>
            </w:tcBorders>
            <w:shd w:val="clear" w:color="auto" w:fill="auto"/>
            <w:hideMark/>
          </w:tcPr>
          <w:p w:rsidR="00280D7D" w:rsidRPr="00280D7D" w:rsidRDefault="00280D7D">
            <w:pPr>
              <w:rPr>
                <w:rFonts w:asciiTheme="minorHAnsi" w:hAnsiTheme="minorHAnsi" w:cstheme="minorHAnsi"/>
                <w:sz w:val="22"/>
                <w:szCs w:val="22"/>
              </w:rPr>
            </w:pPr>
            <w:r w:rsidRPr="00280D7D">
              <w:rPr>
                <w:rFonts w:asciiTheme="minorHAnsi" w:hAnsiTheme="minorHAnsi" w:cstheme="minorHAnsi"/>
                <w:sz w:val="22"/>
                <w:szCs w:val="22"/>
              </w:rPr>
              <w:t>Persentase penyelesaian perkara lalu lintas dan tipiring</w:t>
            </w:r>
          </w:p>
        </w:tc>
        <w:tc>
          <w:tcPr>
            <w:tcW w:w="1080" w:type="dxa"/>
            <w:tcBorders>
              <w:top w:val="nil"/>
              <w:left w:val="nil"/>
              <w:bottom w:val="single" w:sz="4" w:space="0" w:color="auto"/>
              <w:right w:val="single" w:sz="4" w:space="0" w:color="auto"/>
            </w:tcBorders>
            <w:shd w:val="clear" w:color="auto" w:fill="auto"/>
            <w:hideMark/>
          </w:tcPr>
          <w:p w:rsidR="00280D7D" w:rsidRPr="00280D7D" w:rsidRDefault="00280D7D">
            <w:pPr>
              <w:jc w:val="right"/>
              <w:rPr>
                <w:rFonts w:asciiTheme="minorHAnsi" w:hAnsiTheme="minorHAnsi" w:cstheme="minorHAnsi"/>
                <w:sz w:val="22"/>
                <w:szCs w:val="22"/>
              </w:rPr>
            </w:pPr>
            <w:r w:rsidRPr="00280D7D">
              <w:rPr>
                <w:rFonts w:asciiTheme="minorHAnsi" w:hAnsiTheme="minorHAnsi" w:cstheme="minorHAnsi"/>
                <w:sz w:val="22"/>
                <w:szCs w:val="22"/>
              </w:rPr>
              <w:t>100%</w:t>
            </w:r>
          </w:p>
        </w:tc>
      </w:tr>
      <w:tr w:rsidR="00280D7D" w:rsidRPr="00280D7D" w:rsidTr="00280D7D">
        <w:trPr>
          <w:trHeight w:val="900"/>
        </w:trPr>
        <w:tc>
          <w:tcPr>
            <w:tcW w:w="3340" w:type="dxa"/>
            <w:vMerge/>
            <w:tcBorders>
              <w:top w:val="nil"/>
              <w:left w:val="single" w:sz="4" w:space="0" w:color="auto"/>
              <w:bottom w:val="single" w:sz="4" w:space="0" w:color="000000"/>
              <w:right w:val="single" w:sz="4" w:space="0" w:color="auto"/>
            </w:tcBorders>
            <w:vAlign w:val="center"/>
            <w:hideMark/>
          </w:tcPr>
          <w:p w:rsidR="00280D7D" w:rsidRPr="00280D7D" w:rsidRDefault="00280D7D">
            <w:pPr>
              <w:rPr>
                <w:rFonts w:asciiTheme="minorHAnsi" w:hAnsiTheme="minorHAnsi" w:cstheme="minorHAnsi"/>
                <w:sz w:val="22"/>
                <w:szCs w:val="22"/>
              </w:rPr>
            </w:pPr>
          </w:p>
        </w:tc>
        <w:tc>
          <w:tcPr>
            <w:tcW w:w="280" w:type="dxa"/>
            <w:tcBorders>
              <w:top w:val="nil"/>
              <w:left w:val="nil"/>
              <w:bottom w:val="single" w:sz="4" w:space="0" w:color="auto"/>
              <w:right w:val="nil"/>
            </w:tcBorders>
            <w:shd w:val="clear" w:color="auto" w:fill="auto"/>
            <w:hideMark/>
          </w:tcPr>
          <w:p w:rsidR="00280D7D" w:rsidRPr="00280D7D" w:rsidRDefault="00280D7D">
            <w:pPr>
              <w:rPr>
                <w:rFonts w:asciiTheme="minorHAnsi" w:hAnsiTheme="minorHAnsi" w:cstheme="minorHAnsi"/>
                <w:sz w:val="22"/>
                <w:szCs w:val="22"/>
              </w:rPr>
            </w:pPr>
            <w:r w:rsidRPr="00280D7D">
              <w:rPr>
                <w:rFonts w:asciiTheme="minorHAnsi" w:hAnsiTheme="minorHAnsi" w:cstheme="minorHAnsi"/>
                <w:sz w:val="22"/>
                <w:szCs w:val="22"/>
              </w:rPr>
              <w:t>h.</w:t>
            </w:r>
          </w:p>
        </w:tc>
        <w:tc>
          <w:tcPr>
            <w:tcW w:w="4840" w:type="dxa"/>
            <w:tcBorders>
              <w:top w:val="nil"/>
              <w:left w:val="nil"/>
              <w:bottom w:val="single" w:sz="4" w:space="0" w:color="auto"/>
              <w:right w:val="single" w:sz="4" w:space="0" w:color="auto"/>
            </w:tcBorders>
            <w:shd w:val="clear" w:color="auto" w:fill="auto"/>
            <w:hideMark/>
          </w:tcPr>
          <w:p w:rsidR="00280D7D" w:rsidRPr="00280D7D" w:rsidRDefault="00280D7D">
            <w:pPr>
              <w:rPr>
                <w:rFonts w:asciiTheme="minorHAnsi" w:hAnsiTheme="minorHAnsi" w:cstheme="minorHAnsi"/>
                <w:sz w:val="22"/>
                <w:szCs w:val="22"/>
              </w:rPr>
            </w:pPr>
            <w:r w:rsidRPr="00280D7D">
              <w:rPr>
                <w:rFonts w:asciiTheme="minorHAnsi" w:hAnsiTheme="minorHAnsi" w:cstheme="minorHAnsi"/>
                <w:sz w:val="22"/>
                <w:szCs w:val="22"/>
              </w:rPr>
              <w:t>Penyampaian pemberitahuan penetapan penangguhan obyek sengketa kepada tergugat tetap waktu dan tempat</w:t>
            </w:r>
          </w:p>
        </w:tc>
        <w:tc>
          <w:tcPr>
            <w:tcW w:w="1080" w:type="dxa"/>
            <w:tcBorders>
              <w:top w:val="nil"/>
              <w:left w:val="nil"/>
              <w:bottom w:val="single" w:sz="4" w:space="0" w:color="auto"/>
              <w:right w:val="single" w:sz="4" w:space="0" w:color="auto"/>
            </w:tcBorders>
            <w:shd w:val="clear" w:color="auto" w:fill="auto"/>
            <w:hideMark/>
          </w:tcPr>
          <w:p w:rsidR="00280D7D" w:rsidRPr="00280D7D" w:rsidRDefault="00280D7D">
            <w:pPr>
              <w:jc w:val="right"/>
              <w:rPr>
                <w:rFonts w:asciiTheme="minorHAnsi" w:hAnsiTheme="minorHAnsi" w:cstheme="minorHAnsi"/>
                <w:sz w:val="22"/>
                <w:szCs w:val="22"/>
              </w:rPr>
            </w:pPr>
            <w:r w:rsidRPr="00280D7D">
              <w:rPr>
                <w:rFonts w:asciiTheme="minorHAnsi" w:hAnsiTheme="minorHAnsi" w:cstheme="minorHAnsi"/>
                <w:sz w:val="22"/>
                <w:szCs w:val="22"/>
              </w:rPr>
              <w:t>100%</w:t>
            </w:r>
          </w:p>
        </w:tc>
      </w:tr>
      <w:tr w:rsidR="00280D7D" w:rsidRPr="00280D7D" w:rsidTr="00280D7D">
        <w:trPr>
          <w:trHeight w:val="600"/>
        </w:trPr>
        <w:tc>
          <w:tcPr>
            <w:tcW w:w="3340" w:type="dxa"/>
            <w:vMerge w:val="restart"/>
            <w:tcBorders>
              <w:top w:val="nil"/>
              <w:left w:val="single" w:sz="4" w:space="0" w:color="auto"/>
              <w:bottom w:val="single" w:sz="4" w:space="0" w:color="000000"/>
              <w:right w:val="single" w:sz="4" w:space="0" w:color="auto"/>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Peningkatan Kualitas SDM</w:t>
            </w:r>
          </w:p>
        </w:tc>
        <w:tc>
          <w:tcPr>
            <w:tcW w:w="280" w:type="dxa"/>
            <w:tcBorders>
              <w:top w:val="nil"/>
              <w:left w:val="nil"/>
              <w:bottom w:val="single" w:sz="4" w:space="0" w:color="auto"/>
              <w:right w:val="nil"/>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xml:space="preserve">a. </w:t>
            </w:r>
          </w:p>
        </w:tc>
        <w:tc>
          <w:tcPr>
            <w:tcW w:w="4840" w:type="dxa"/>
            <w:tcBorders>
              <w:top w:val="nil"/>
              <w:left w:val="nil"/>
              <w:bottom w:val="single" w:sz="4" w:space="0" w:color="auto"/>
              <w:right w:val="single" w:sz="4" w:space="0" w:color="auto"/>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Persentase pegawai yang lulus diklat teknis yudisial</w:t>
            </w:r>
          </w:p>
        </w:tc>
        <w:tc>
          <w:tcPr>
            <w:tcW w:w="1080" w:type="dxa"/>
            <w:tcBorders>
              <w:top w:val="nil"/>
              <w:left w:val="nil"/>
              <w:bottom w:val="single" w:sz="4" w:space="0" w:color="auto"/>
              <w:right w:val="single" w:sz="4" w:space="0" w:color="auto"/>
            </w:tcBorders>
            <w:shd w:val="clear" w:color="auto" w:fill="auto"/>
            <w:hideMark/>
          </w:tcPr>
          <w:p w:rsidR="00280D7D" w:rsidRPr="00280D7D" w:rsidRDefault="00280D7D">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50%</w:t>
            </w:r>
          </w:p>
        </w:tc>
      </w:tr>
      <w:tr w:rsidR="00280D7D" w:rsidRPr="00280D7D" w:rsidTr="003D4D2C">
        <w:trPr>
          <w:trHeight w:val="300"/>
        </w:trPr>
        <w:tc>
          <w:tcPr>
            <w:tcW w:w="3340" w:type="dxa"/>
            <w:vMerge/>
            <w:tcBorders>
              <w:top w:val="nil"/>
              <w:left w:val="single" w:sz="4" w:space="0" w:color="auto"/>
              <w:bottom w:val="single" w:sz="4" w:space="0" w:color="auto"/>
              <w:right w:val="single" w:sz="4" w:space="0" w:color="auto"/>
            </w:tcBorders>
            <w:vAlign w:val="center"/>
            <w:hideMark/>
          </w:tcPr>
          <w:p w:rsidR="00280D7D" w:rsidRPr="00280D7D" w:rsidRDefault="00280D7D">
            <w:pPr>
              <w:rPr>
                <w:rFonts w:asciiTheme="minorHAnsi" w:hAnsiTheme="minorHAnsi" w:cstheme="minorHAnsi"/>
                <w:color w:val="000000"/>
                <w:sz w:val="22"/>
                <w:szCs w:val="22"/>
              </w:rPr>
            </w:pPr>
          </w:p>
        </w:tc>
        <w:tc>
          <w:tcPr>
            <w:tcW w:w="280" w:type="dxa"/>
            <w:tcBorders>
              <w:top w:val="nil"/>
              <w:left w:val="nil"/>
              <w:bottom w:val="single" w:sz="4" w:space="0" w:color="auto"/>
              <w:right w:val="nil"/>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b.</w:t>
            </w:r>
          </w:p>
        </w:tc>
        <w:tc>
          <w:tcPr>
            <w:tcW w:w="4840" w:type="dxa"/>
            <w:tcBorders>
              <w:top w:val="nil"/>
              <w:left w:val="nil"/>
              <w:bottom w:val="single" w:sz="4" w:space="0" w:color="auto"/>
              <w:right w:val="single" w:sz="4" w:space="0" w:color="auto"/>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xml:space="preserve">Persentase pegawai yang lulus diklat non yudisial </w:t>
            </w:r>
          </w:p>
        </w:tc>
        <w:tc>
          <w:tcPr>
            <w:tcW w:w="1080" w:type="dxa"/>
            <w:tcBorders>
              <w:top w:val="nil"/>
              <w:left w:val="nil"/>
              <w:bottom w:val="single" w:sz="4" w:space="0" w:color="auto"/>
              <w:right w:val="single" w:sz="4" w:space="0" w:color="auto"/>
            </w:tcBorders>
            <w:shd w:val="clear" w:color="auto" w:fill="auto"/>
            <w:hideMark/>
          </w:tcPr>
          <w:p w:rsidR="00280D7D" w:rsidRPr="00280D7D" w:rsidRDefault="00280D7D">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40%</w:t>
            </w:r>
          </w:p>
        </w:tc>
      </w:tr>
      <w:tr w:rsidR="00280D7D" w:rsidRPr="00280D7D" w:rsidTr="003D4D2C">
        <w:trPr>
          <w:trHeight w:val="1200"/>
        </w:trPr>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Peningkatan kepercayaan masyarakat kepada hukum melalui tindakan penegakan hukum</w:t>
            </w:r>
          </w:p>
        </w:tc>
        <w:tc>
          <w:tcPr>
            <w:tcW w:w="5120" w:type="dxa"/>
            <w:gridSpan w:val="2"/>
            <w:tcBorders>
              <w:top w:val="single" w:sz="4" w:space="0" w:color="auto"/>
              <w:left w:val="nil"/>
              <w:bottom w:val="single" w:sz="4" w:space="0" w:color="auto"/>
              <w:right w:val="single" w:sz="4" w:space="0" w:color="000000"/>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xml:space="preserve">Persentase putusan pengadilan yang tidak banding. </w:t>
            </w:r>
          </w:p>
        </w:tc>
        <w:tc>
          <w:tcPr>
            <w:tcW w:w="1080" w:type="dxa"/>
            <w:tcBorders>
              <w:top w:val="single" w:sz="4" w:space="0" w:color="auto"/>
              <w:left w:val="nil"/>
              <w:bottom w:val="single" w:sz="4" w:space="0" w:color="auto"/>
              <w:right w:val="single" w:sz="4" w:space="0" w:color="auto"/>
            </w:tcBorders>
            <w:shd w:val="clear" w:color="auto" w:fill="auto"/>
            <w:hideMark/>
          </w:tcPr>
          <w:p w:rsidR="00280D7D" w:rsidRPr="00280D7D" w:rsidRDefault="00280D7D">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280D7D" w:rsidRPr="00280D7D" w:rsidTr="003D4D2C">
        <w:trPr>
          <w:trHeight w:val="300"/>
        </w:trPr>
        <w:tc>
          <w:tcPr>
            <w:tcW w:w="33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lastRenderedPageBreak/>
              <w:t>Peningkatan kualitas pengawasan</w:t>
            </w:r>
          </w:p>
        </w:tc>
        <w:tc>
          <w:tcPr>
            <w:tcW w:w="280" w:type="dxa"/>
            <w:tcBorders>
              <w:top w:val="single" w:sz="4" w:space="0" w:color="auto"/>
              <w:left w:val="nil"/>
              <w:bottom w:val="single" w:sz="4" w:space="0" w:color="auto"/>
              <w:right w:val="nil"/>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a.</w:t>
            </w:r>
          </w:p>
        </w:tc>
        <w:tc>
          <w:tcPr>
            <w:tcW w:w="4840" w:type="dxa"/>
            <w:tcBorders>
              <w:top w:val="single" w:sz="4" w:space="0" w:color="auto"/>
              <w:left w:val="nil"/>
              <w:bottom w:val="single" w:sz="4" w:space="0" w:color="auto"/>
              <w:right w:val="single" w:sz="4" w:space="0" w:color="auto"/>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Persentase pengaduan yang ditindaklanjuti</w:t>
            </w:r>
          </w:p>
        </w:tc>
        <w:tc>
          <w:tcPr>
            <w:tcW w:w="1080" w:type="dxa"/>
            <w:tcBorders>
              <w:top w:val="single" w:sz="4" w:space="0" w:color="auto"/>
              <w:left w:val="nil"/>
              <w:bottom w:val="single" w:sz="4" w:space="0" w:color="auto"/>
              <w:right w:val="single" w:sz="4" w:space="0" w:color="auto"/>
            </w:tcBorders>
            <w:shd w:val="clear" w:color="auto" w:fill="auto"/>
            <w:hideMark/>
          </w:tcPr>
          <w:p w:rsidR="00280D7D" w:rsidRPr="00280D7D" w:rsidRDefault="00280D7D">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280D7D" w:rsidRPr="00280D7D" w:rsidTr="00280D7D">
        <w:trPr>
          <w:trHeight w:val="300"/>
        </w:trPr>
        <w:tc>
          <w:tcPr>
            <w:tcW w:w="3340" w:type="dxa"/>
            <w:vMerge/>
            <w:tcBorders>
              <w:top w:val="single" w:sz="4" w:space="0" w:color="auto"/>
              <w:left w:val="single" w:sz="4" w:space="0" w:color="auto"/>
              <w:bottom w:val="single" w:sz="4" w:space="0" w:color="000000"/>
              <w:right w:val="single" w:sz="4" w:space="0" w:color="auto"/>
            </w:tcBorders>
            <w:vAlign w:val="center"/>
            <w:hideMark/>
          </w:tcPr>
          <w:p w:rsidR="00280D7D" w:rsidRPr="00280D7D" w:rsidRDefault="00280D7D">
            <w:pPr>
              <w:rPr>
                <w:rFonts w:asciiTheme="minorHAnsi" w:hAnsiTheme="minorHAnsi" w:cstheme="minorHAnsi"/>
                <w:color w:val="000000"/>
                <w:sz w:val="22"/>
                <w:szCs w:val="22"/>
              </w:rPr>
            </w:pPr>
          </w:p>
        </w:tc>
        <w:tc>
          <w:tcPr>
            <w:tcW w:w="280" w:type="dxa"/>
            <w:tcBorders>
              <w:top w:val="nil"/>
              <w:left w:val="nil"/>
              <w:bottom w:val="single" w:sz="4" w:space="0" w:color="auto"/>
              <w:right w:val="nil"/>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b.</w:t>
            </w:r>
          </w:p>
        </w:tc>
        <w:tc>
          <w:tcPr>
            <w:tcW w:w="4840" w:type="dxa"/>
            <w:tcBorders>
              <w:top w:val="nil"/>
              <w:left w:val="nil"/>
              <w:bottom w:val="single" w:sz="4" w:space="0" w:color="auto"/>
              <w:right w:val="single" w:sz="4" w:space="0" w:color="auto"/>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Persentase temuan yg ditindaklanjuti</w:t>
            </w:r>
          </w:p>
        </w:tc>
        <w:tc>
          <w:tcPr>
            <w:tcW w:w="1080" w:type="dxa"/>
            <w:tcBorders>
              <w:top w:val="nil"/>
              <w:left w:val="nil"/>
              <w:bottom w:val="single" w:sz="4" w:space="0" w:color="auto"/>
              <w:right w:val="single" w:sz="4" w:space="0" w:color="auto"/>
            </w:tcBorders>
            <w:shd w:val="clear" w:color="auto" w:fill="auto"/>
            <w:hideMark/>
          </w:tcPr>
          <w:p w:rsidR="00280D7D" w:rsidRPr="00280D7D" w:rsidRDefault="00280D7D">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280D7D" w:rsidRPr="00280D7D" w:rsidTr="00280D7D">
        <w:trPr>
          <w:trHeight w:val="900"/>
        </w:trPr>
        <w:tc>
          <w:tcPr>
            <w:tcW w:w="3340" w:type="dxa"/>
            <w:tcBorders>
              <w:top w:val="nil"/>
              <w:left w:val="single" w:sz="4" w:space="0" w:color="auto"/>
              <w:bottom w:val="single" w:sz="4" w:space="0" w:color="auto"/>
              <w:right w:val="single" w:sz="4" w:space="0" w:color="auto"/>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xml:space="preserve">Peningkatan aksesibilitas masyarakat terhadap peradilan (acces to justice) </w:t>
            </w:r>
          </w:p>
        </w:tc>
        <w:tc>
          <w:tcPr>
            <w:tcW w:w="5120" w:type="dxa"/>
            <w:gridSpan w:val="2"/>
            <w:tcBorders>
              <w:top w:val="single" w:sz="4" w:space="0" w:color="auto"/>
              <w:left w:val="nil"/>
              <w:bottom w:val="single" w:sz="4" w:space="0" w:color="auto"/>
              <w:right w:val="single" w:sz="4" w:space="0" w:color="000000"/>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xml:space="preserve">Persentase proses penyelesaian perkara </w:t>
            </w:r>
            <w:r w:rsidRPr="00280D7D">
              <w:rPr>
                <w:rFonts w:asciiTheme="minorHAnsi" w:hAnsiTheme="minorHAnsi" w:cstheme="minorHAnsi"/>
                <w:sz w:val="22"/>
                <w:szCs w:val="22"/>
              </w:rPr>
              <w:t xml:space="preserve"> y</w:t>
            </w:r>
            <w:r w:rsidRPr="00280D7D">
              <w:rPr>
                <w:rFonts w:asciiTheme="minorHAnsi" w:hAnsiTheme="minorHAnsi" w:cstheme="minorHAnsi"/>
                <w:color w:val="000000"/>
                <w:sz w:val="22"/>
                <w:szCs w:val="22"/>
              </w:rPr>
              <w:t>ang dapat dipublikasikan</w:t>
            </w:r>
          </w:p>
        </w:tc>
        <w:tc>
          <w:tcPr>
            <w:tcW w:w="1080" w:type="dxa"/>
            <w:tcBorders>
              <w:top w:val="nil"/>
              <w:left w:val="nil"/>
              <w:bottom w:val="single" w:sz="4" w:space="0" w:color="auto"/>
              <w:right w:val="single" w:sz="4" w:space="0" w:color="auto"/>
            </w:tcBorders>
            <w:shd w:val="clear" w:color="auto" w:fill="auto"/>
            <w:hideMark/>
          </w:tcPr>
          <w:p w:rsidR="00280D7D" w:rsidRPr="00280D7D" w:rsidRDefault="00280D7D">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280D7D" w:rsidRPr="00280D7D" w:rsidTr="00280D7D">
        <w:trPr>
          <w:trHeight w:val="300"/>
        </w:trPr>
        <w:tc>
          <w:tcPr>
            <w:tcW w:w="3340" w:type="dxa"/>
            <w:tcBorders>
              <w:top w:val="nil"/>
              <w:left w:val="single" w:sz="4" w:space="0" w:color="auto"/>
              <w:bottom w:val="single" w:sz="4" w:space="0" w:color="auto"/>
              <w:right w:val="single" w:sz="4" w:space="0" w:color="auto"/>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xml:space="preserve">Peningkatan pelayanan peradilan. </w:t>
            </w:r>
          </w:p>
        </w:tc>
        <w:tc>
          <w:tcPr>
            <w:tcW w:w="5120" w:type="dxa"/>
            <w:gridSpan w:val="2"/>
            <w:tcBorders>
              <w:top w:val="single" w:sz="4" w:space="0" w:color="auto"/>
              <w:left w:val="nil"/>
              <w:bottom w:val="single" w:sz="4" w:space="0" w:color="auto"/>
              <w:right w:val="single" w:sz="4" w:space="0" w:color="000000"/>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Persentase penyedian bantuan hukum bagi masyarakat miskin dan terpinggirkan</w:t>
            </w:r>
          </w:p>
        </w:tc>
        <w:tc>
          <w:tcPr>
            <w:tcW w:w="1080" w:type="dxa"/>
            <w:tcBorders>
              <w:top w:val="nil"/>
              <w:left w:val="nil"/>
              <w:bottom w:val="single" w:sz="4" w:space="0" w:color="auto"/>
              <w:right w:val="single" w:sz="4" w:space="0" w:color="auto"/>
            </w:tcBorders>
            <w:shd w:val="clear" w:color="auto" w:fill="auto"/>
            <w:hideMark/>
          </w:tcPr>
          <w:p w:rsidR="00280D7D" w:rsidRPr="00280D7D" w:rsidRDefault="00280D7D">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280D7D" w:rsidRPr="00280D7D" w:rsidTr="00280D7D">
        <w:trPr>
          <w:trHeight w:val="1200"/>
        </w:trPr>
        <w:tc>
          <w:tcPr>
            <w:tcW w:w="3340" w:type="dxa"/>
            <w:tcBorders>
              <w:top w:val="nil"/>
              <w:left w:val="single" w:sz="4" w:space="0" w:color="auto"/>
              <w:bottom w:val="single" w:sz="4" w:space="0" w:color="auto"/>
              <w:right w:val="single" w:sz="4" w:space="0" w:color="auto"/>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Peningkatan pelayanan dibidang hukum secara cepat, murah dan mampu menjangkau semua lapisan masyarakat</w:t>
            </w:r>
          </w:p>
        </w:tc>
        <w:tc>
          <w:tcPr>
            <w:tcW w:w="5120" w:type="dxa"/>
            <w:gridSpan w:val="2"/>
            <w:tcBorders>
              <w:top w:val="single" w:sz="4" w:space="0" w:color="auto"/>
              <w:left w:val="nil"/>
              <w:bottom w:val="single" w:sz="4" w:space="0" w:color="auto"/>
              <w:right w:val="single" w:sz="4" w:space="0" w:color="000000"/>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Prosentase bantuan hukum untuk pencari keadilan secara prodeo</w:t>
            </w:r>
          </w:p>
        </w:tc>
        <w:tc>
          <w:tcPr>
            <w:tcW w:w="1080" w:type="dxa"/>
            <w:tcBorders>
              <w:top w:val="nil"/>
              <w:left w:val="nil"/>
              <w:bottom w:val="single" w:sz="4" w:space="0" w:color="auto"/>
              <w:right w:val="single" w:sz="4" w:space="0" w:color="auto"/>
            </w:tcBorders>
            <w:shd w:val="clear" w:color="auto" w:fill="auto"/>
            <w:hideMark/>
          </w:tcPr>
          <w:p w:rsidR="00280D7D" w:rsidRPr="00280D7D" w:rsidRDefault="00280D7D">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280D7D" w:rsidRPr="00280D7D" w:rsidTr="00280D7D">
        <w:trPr>
          <w:trHeight w:val="900"/>
        </w:trPr>
        <w:tc>
          <w:tcPr>
            <w:tcW w:w="3340" w:type="dxa"/>
            <w:tcBorders>
              <w:top w:val="nil"/>
              <w:left w:val="single" w:sz="4" w:space="0" w:color="auto"/>
              <w:bottom w:val="single" w:sz="4" w:space="0" w:color="auto"/>
              <w:right w:val="single" w:sz="4" w:space="0" w:color="auto"/>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Peningkatan penyelesaiaan eksekusi terhadap putusan yang sudah BHT</w:t>
            </w:r>
          </w:p>
        </w:tc>
        <w:tc>
          <w:tcPr>
            <w:tcW w:w="280" w:type="dxa"/>
            <w:tcBorders>
              <w:top w:val="nil"/>
              <w:left w:val="nil"/>
              <w:bottom w:val="single" w:sz="4" w:space="0" w:color="auto"/>
              <w:right w:val="nil"/>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w:t>
            </w:r>
          </w:p>
        </w:tc>
        <w:tc>
          <w:tcPr>
            <w:tcW w:w="4840" w:type="dxa"/>
            <w:tcBorders>
              <w:top w:val="nil"/>
              <w:left w:val="nil"/>
              <w:bottom w:val="single" w:sz="4" w:space="0" w:color="auto"/>
              <w:right w:val="single" w:sz="4" w:space="0" w:color="auto"/>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Persentase jumlah putusan yang dapat di eksekusi dengan jumlah yang BHTyang dimohonkan eksekusi</w:t>
            </w:r>
          </w:p>
        </w:tc>
        <w:tc>
          <w:tcPr>
            <w:tcW w:w="1080" w:type="dxa"/>
            <w:tcBorders>
              <w:top w:val="nil"/>
              <w:left w:val="nil"/>
              <w:bottom w:val="single" w:sz="4" w:space="0" w:color="auto"/>
              <w:right w:val="single" w:sz="4" w:space="0" w:color="auto"/>
            </w:tcBorders>
            <w:shd w:val="clear" w:color="auto" w:fill="auto"/>
            <w:hideMark/>
          </w:tcPr>
          <w:p w:rsidR="00280D7D" w:rsidRPr="00280D7D" w:rsidRDefault="00280D7D">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50%</w:t>
            </w:r>
          </w:p>
        </w:tc>
      </w:tr>
      <w:tr w:rsidR="00280D7D" w:rsidRPr="00280D7D" w:rsidTr="00280D7D">
        <w:trPr>
          <w:trHeight w:val="600"/>
        </w:trPr>
        <w:tc>
          <w:tcPr>
            <w:tcW w:w="3340" w:type="dxa"/>
            <w:vMerge w:val="restart"/>
            <w:tcBorders>
              <w:top w:val="nil"/>
              <w:left w:val="single" w:sz="4" w:space="0" w:color="auto"/>
              <w:bottom w:val="single" w:sz="4" w:space="0" w:color="000000"/>
              <w:right w:val="single" w:sz="4" w:space="0" w:color="auto"/>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Tersedianya dukungan managemen dan tugas teknis dalam penyelenggaraan fungsi peradilan</w:t>
            </w:r>
          </w:p>
        </w:tc>
        <w:tc>
          <w:tcPr>
            <w:tcW w:w="280" w:type="dxa"/>
            <w:tcBorders>
              <w:top w:val="nil"/>
              <w:left w:val="nil"/>
              <w:bottom w:val="single" w:sz="4" w:space="0" w:color="auto"/>
              <w:right w:val="nil"/>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a.</w:t>
            </w:r>
          </w:p>
        </w:tc>
        <w:tc>
          <w:tcPr>
            <w:tcW w:w="4840" w:type="dxa"/>
            <w:tcBorders>
              <w:top w:val="nil"/>
              <w:left w:val="nil"/>
              <w:bottom w:val="single" w:sz="4" w:space="0" w:color="auto"/>
              <w:right w:val="single" w:sz="4" w:space="0" w:color="auto"/>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xml:space="preserve">Prosentase terselenggaranya pembayaran gaji dan tunjangan tepat waktu.     </w:t>
            </w:r>
          </w:p>
        </w:tc>
        <w:tc>
          <w:tcPr>
            <w:tcW w:w="1080" w:type="dxa"/>
            <w:tcBorders>
              <w:top w:val="nil"/>
              <w:left w:val="nil"/>
              <w:bottom w:val="single" w:sz="4" w:space="0" w:color="auto"/>
              <w:right w:val="single" w:sz="4" w:space="0" w:color="auto"/>
            </w:tcBorders>
            <w:shd w:val="clear" w:color="auto" w:fill="auto"/>
            <w:hideMark/>
          </w:tcPr>
          <w:p w:rsidR="00280D7D" w:rsidRPr="00280D7D" w:rsidRDefault="00280D7D">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280D7D" w:rsidRPr="00280D7D" w:rsidTr="00280D7D">
        <w:trPr>
          <w:trHeight w:val="900"/>
        </w:trPr>
        <w:tc>
          <w:tcPr>
            <w:tcW w:w="3340" w:type="dxa"/>
            <w:vMerge/>
            <w:tcBorders>
              <w:top w:val="nil"/>
              <w:left w:val="single" w:sz="4" w:space="0" w:color="auto"/>
              <w:bottom w:val="single" w:sz="4" w:space="0" w:color="000000"/>
              <w:right w:val="single" w:sz="4" w:space="0" w:color="auto"/>
            </w:tcBorders>
            <w:vAlign w:val="center"/>
            <w:hideMark/>
          </w:tcPr>
          <w:p w:rsidR="00280D7D" w:rsidRPr="00280D7D" w:rsidRDefault="00280D7D">
            <w:pPr>
              <w:rPr>
                <w:rFonts w:asciiTheme="minorHAnsi" w:hAnsiTheme="minorHAnsi" w:cstheme="minorHAnsi"/>
                <w:color w:val="000000"/>
                <w:sz w:val="22"/>
                <w:szCs w:val="22"/>
              </w:rPr>
            </w:pPr>
          </w:p>
        </w:tc>
        <w:tc>
          <w:tcPr>
            <w:tcW w:w="280" w:type="dxa"/>
            <w:tcBorders>
              <w:top w:val="nil"/>
              <w:left w:val="nil"/>
              <w:bottom w:val="single" w:sz="4" w:space="0" w:color="auto"/>
              <w:right w:val="nil"/>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b.</w:t>
            </w:r>
          </w:p>
        </w:tc>
        <w:tc>
          <w:tcPr>
            <w:tcW w:w="4840" w:type="dxa"/>
            <w:tcBorders>
              <w:top w:val="nil"/>
              <w:left w:val="nil"/>
              <w:bottom w:val="single" w:sz="4" w:space="0" w:color="auto"/>
              <w:right w:val="single" w:sz="4" w:space="0" w:color="auto"/>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xml:space="preserve">Prosentase tersedianya penyelenggaraan operasional dan pemeliharaan perkantoran dalam penyelenggaraan fungsi peradilan.     </w:t>
            </w:r>
          </w:p>
        </w:tc>
        <w:tc>
          <w:tcPr>
            <w:tcW w:w="1080" w:type="dxa"/>
            <w:tcBorders>
              <w:top w:val="nil"/>
              <w:left w:val="nil"/>
              <w:bottom w:val="single" w:sz="4" w:space="0" w:color="auto"/>
              <w:right w:val="single" w:sz="4" w:space="0" w:color="auto"/>
            </w:tcBorders>
            <w:shd w:val="clear" w:color="auto" w:fill="auto"/>
            <w:hideMark/>
          </w:tcPr>
          <w:p w:rsidR="00280D7D" w:rsidRPr="00280D7D" w:rsidRDefault="00280D7D">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280D7D" w:rsidRPr="00280D7D" w:rsidTr="00280D7D">
        <w:trPr>
          <w:trHeight w:val="600"/>
        </w:trPr>
        <w:tc>
          <w:tcPr>
            <w:tcW w:w="3340" w:type="dxa"/>
            <w:tcBorders>
              <w:top w:val="nil"/>
              <w:left w:val="single" w:sz="4" w:space="0" w:color="auto"/>
              <w:bottom w:val="nil"/>
              <w:right w:val="single" w:sz="4" w:space="0" w:color="auto"/>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Tersedianya sarana dan prasarana dalam penyelenggaraan peradilan</w:t>
            </w:r>
          </w:p>
        </w:tc>
        <w:tc>
          <w:tcPr>
            <w:tcW w:w="280" w:type="dxa"/>
            <w:tcBorders>
              <w:top w:val="nil"/>
              <w:left w:val="nil"/>
              <w:bottom w:val="nil"/>
              <w:right w:val="nil"/>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w:t>
            </w:r>
          </w:p>
        </w:tc>
        <w:tc>
          <w:tcPr>
            <w:tcW w:w="4840" w:type="dxa"/>
            <w:tcBorders>
              <w:top w:val="nil"/>
              <w:left w:val="nil"/>
              <w:bottom w:val="nil"/>
              <w:right w:val="single" w:sz="4" w:space="0" w:color="auto"/>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Prosentase penyediaan sarana dan prasarana yang mendukung penyelenggaraan peradilan</w:t>
            </w:r>
          </w:p>
        </w:tc>
        <w:tc>
          <w:tcPr>
            <w:tcW w:w="1080" w:type="dxa"/>
            <w:tcBorders>
              <w:top w:val="nil"/>
              <w:left w:val="nil"/>
              <w:bottom w:val="nil"/>
              <w:right w:val="single" w:sz="4" w:space="0" w:color="auto"/>
            </w:tcBorders>
            <w:shd w:val="clear" w:color="auto" w:fill="auto"/>
            <w:hideMark/>
          </w:tcPr>
          <w:p w:rsidR="00280D7D" w:rsidRPr="00280D7D" w:rsidRDefault="00280D7D">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280D7D" w:rsidRPr="00280D7D" w:rsidTr="00280D7D">
        <w:trPr>
          <w:trHeight w:val="600"/>
        </w:trPr>
        <w:tc>
          <w:tcPr>
            <w:tcW w:w="3340" w:type="dxa"/>
            <w:tcBorders>
              <w:top w:val="single" w:sz="4" w:space="0" w:color="auto"/>
              <w:left w:val="single" w:sz="4" w:space="0" w:color="auto"/>
              <w:bottom w:val="nil"/>
              <w:right w:val="single" w:sz="4" w:space="0" w:color="auto"/>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Peningkatan penataan arsip perkara (in aktif)</w:t>
            </w:r>
          </w:p>
        </w:tc>
        <w:tc>
          <w:tcPr>
            <w:tcW w:w="280" w:type="dxa"/>
            <w:tcBorders>
              <w:top w:val="single" w:sz="4" w:space="0" w:color="auto"/>
              <w:left w:val="nil"/>
              <w:bottom w:val="single" w:sz="4" w:space="0" w:color="auto"/>
              <w:right w:val="nil"/>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a.</w:t>
            </w:r>
          </w:p>
        </w:tc>
        <w:tc>
          <w:tcPr>
            <w:tcW w:w="4840" w:type="dxa"/>
            <w:tcBorders>
              <w:top w:val="single" w:sz="4" w:space="0" w:color="auto"/>
              <w:left w:val="nil"/>
              <w:bottom w:val="single" w:sz="4" w:space="0" w:color="auto"/>
              <w:right w:val="single" w:sz="4" w:space="0" w:color="auto"/>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Persentasi temuan kembali arsip sesuai dengan SOP</w:t>
            </w:r>
          </w:p>
        </w:tc>
        <w:tc>
          <w:tcPr>
            <w:tcW w:w="1080" w:type="dxa"/>
            <w:tcBorders>
              <w:top w:val="single" w:sz="4" w:space="0" w:color="auto"/>
              <w:left w:val="nil"/>
              <w:bottom w:val="single" w:sz="4" w:space="0" w:color="auto"/>
              <w:right w:val="single" w:sz="4" w:space="0" w:color="auto"/>
            </w:tcBorders>
            <w:shd w:val="clear" w:color="auto" w:fill="auto"/>
            <w:hideMark/>
          </w:tcPr>
          <w:p w:rsidR="00280D7D" w:rsidRPr="00280D7D" w:rsidRDefault="00280D7D">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280D7D" w:rsidRPr="00280D7D" w:rsidTr="00280D7D">
        <w:trPr>
          <w:trHeight w:val="600"/>
        </w:trPr>
        <w:tc>
          <w:tcPr>
            <w:tcW w:w="3340" w:type="dxa"/>
            <w:tcBorders>
              <w:top w:val="nil"/>
              <w:left w:val="single" w:sz="4" w:space="0" w:color="auto"/>
              <w:bottom w:val="nil"/>
              <w:right w:val="single" w:sz="4" w:space="0" w:color="auto"/>
            </w:tcBorders>
            <w:shd w:val="clear" w:color="auto" w:fill="auto"/>
            <w:noWrap/>
            <w:vAlign w:val="bottom"/>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w:t>
            </w:r>
          </w:p>
        </w:tc>
        <w:tc>
          <w:tcPr>
            <w:tcW w:w="280" w:type="dxa"/>
            <w:tcBorders>
              <w:top w:val="nil"/>
              <w:left w:val="nil"/>
              <w:bottom w:val="single" w:sz="4" w:space="0" w:color="auto"/>
              <w:right w:val="nil"/>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b.</w:t>
            </w:r>
          </w:p>
        </w:tc>
        <w:tc>
          <w:tcPr>
            <w:tcW w:w="4840" w:type="dxa"/>
            <w:tcBorders>
              <w:top w:val="nil"/>
              <w:left w:val="nil"/>
              <w:bottom w:val="single" w:sz="4" w:space="0" w:color="auto"/>
              <w:right w:val="single" w:sz="4" w:space="0" w:color="auto"/>
            </w:tcBorders>
            <w:shd w:val="clear" w:color="auto" w:fill="auto"/>
            <w:vAlign w:val="bottom"/>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xml:space="preserve">Prosentase penataan arsip perkara yang diselesaikan.                      </w:t>
            </w:r>
          </w:p>
        </w:tc>
        <w:tc>
          <w:tcPr>
            <w:tcW w:w="1080" w:type="dxa"/>
            <w:tcBorders>
              <w:top w:val="nil"/>
              <w:left w:val="nil"/>
              <w:bottom w:val="single" w:sz="4" w:space="0" w:color="auto"/>
              <w:right w:val="single" w:sz="4" w:space="0" w:color="auto"/>
            </w:tcBorders>
            <w:shd w:val="clear" w:color="auto" w:fill="auto"/>
            <w:vAlign w:val="bottom"/>
            <w:hideMark/>
          </w:tcPr>
          <w:p w:rsidR="00280D7D" w:rsidRPr="00280D7D" w:rsidRDefault="00280D7D">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280D7D" w:rsidRPr="00280D7D" w:rsidTr="00280D7D">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w:t>
            </w:r>
          </w:p>
        </w:tc>
        <w:tc>
          <w:tcPr>
            <w:tcW w:w="280" w:type="dxa"/>
            <w:tcBorders>
              <w:top w:val="nil"/>
              <w:left w:val="nil"/>
              <w:bottom w:val="single" w:sz="4" w:space="0" w:color="auto"/>
              <w:right w:val="nil"/>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w:t>
            </w:r>
          </w:p>
        </w:tc>
        <w:tc>
          <w:tcPr>
            <w:tcW w:w="4840" w:type="dxa"/>
            <w:tcBorders>
              <w:top w:val="nil"/>
              <w:left w:val="nil"/>
              <w:bottom w:val="single" w:sz="4" w:space="0" w:color="auto"/>
              <w:right w:val="single" w:sz="4" w:space="0" w:color="auto"/>
            </w:tcBorders>
            <w:shd w:val="clear" w:color="auto" w:fill="auto"/>
            <w:hideMark/>
          </w:tcPr>
          <w:p w:rsidR="00280D7D" w:rsidRPr="00280D7D" w:rsidRDefault="00280D7D">
            <w:pPr>
              <w:rPr>
                <w:rFonts w:asciiTheme="minorHAnsi" w:hAnsiTheme="minorHAnsi" w:cstheme="minorHAnsi"/>
                <w:color w:val="000000"/>
                <w:sz w:val="22"/>
                <w:szCs w:val="22"/>
              </w:rPr>
            </w:pPr>
            <w:r w:rsidRPr="00280D7D">
              <w:rPr>
                <w:rFonts w:asciiTheme="minorHAnsi" w:hAnsiTheme="minorHAnsi" w:cstheme="minorHAnsi"/>
                <w:color w:val="000000"/>
                <w:sz w:val="22"/>
                <w:szCs w:val="22"/>
              </w:rPr>
              <w:t>b. Prosentase sarana dan prasarana ruang arsip.</w:t>
            </w:r>
          </w:p>
        </w:tc>
        <w:tc>
          <w:tcPr>
            <w:tcW w:w="1080" w:type="dxa"/>
            <w:tcBorders>
              <w:top w:val="nil"/>
              <w:left w:val="nil"/>
              <w:bottom w:val="single" w:sz="4" w:space="0" w:color="auto"/>
              <w:right w:val="single" w:sz="4" w:space="0" w:color="auto"/>
            </w:tcBorders>
            <w:shd w:val="clear" w:color="auto" w:fill="auto"/>
            <w:hideMark/>
          </w:tcPr>
          <w:p w:rsidR="00280D7D" w:rsidRPr="00280D7D" w:rsidRDefault="00280D7D">
            <w:pPr>
              <w:jc w:val="right"/>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bl>
    <w:p w:rsidR="00280D7D" w:rsidRDefault="00280D7D" w:rsidP="00662946">
      <w:pPr>
        <w:pStyle w:val="BodyText2"/>
        <w:spacing w:line="240" w:lineRule="auto"/>
        <w:ind w:left="142"/>
        <w:jc w:val="left"/>
        <w:rPr>
          <w:rFonts w:asciiTheme="minorHAnsi" w:hAnsiTheme="minorHAnsi" w:cstheme="minorHAnsi"/>
          <w:bCs/>
          <w:sz w:val="22"/>
          <w:szCs w:val="22"/>
          <w:lang w:val="id-ID"/>
        </w:rPr>
      </w:pPr>
    </w:p>
    <w:p w:rsidR="003B6543" w:rsidRPr="00280D7D" w:rsidRDefault="00600A8B" w:rsidP="00662946">
      <w:pPr>
        <w:pStyle w:val="BodyText2"/>
        <w:spacing w:line="240" w:lineRule="auto"/>
        <w:ind w:left="142"/>
        <w:jc w:val="left"/>
        <w:rPr>
          <w:rFonts w:asciiTheme="minorHAnsi" w:hAnsiTheme="minorHAnsi" w:cstheme="minorHAnsi"/>
          <w:bCs/>
          <w:sz w:val="22"/>
          <w:szCs w:val="22"/>
          <w:lang w:val="id-ID"/>
        </w:rPr>
      </w:pPr>
      <w:r w:rsidRPr="00280D7D">
        <w:rPr>
          <w:rFonts w:asciiTheme="minorHAnsi" w:hAnsiTheme="minorHAnsi" w:cstheme="minorHAnsi"/>
          <w:bCs/>
          <w:sz w:val="22"/>
          <w:szCs w:val="22"/>
          <w:lang w:val="id-ID"/>
        </w:rPr>
        <w:t>Adapun mengenai u</w:t>
      </w:r>
      <w:r w:rsidR="00662946" w:rsidRPr="00280D7D">
        <w:rPr>
          <w:rFonts w:asciiTheme="minorHAnsi" w:hAnsiTheme="minorHAnsi" w:cstheme="minorHAnsi"/>
          <w:bCs/>
          <w:sz w:val="22"/>
          <w:szCs w:val="22"/>
          <w:lang w:val="id-ID"/>
        </w:rPr>
        <w:t>raian Penetapan Kinerja sama dengan (conform) dengan Rencana Kinerja Tahunan</w:t>
      </w:r>
      <w:r w:rsidRPr="00280D7D">
        <w:rPr>
          <w:rFonts w:asciiTheme="minorHAnsi" w:hAnsiTheme="minorHAnsi" w:cstheme="minorHAnsi"/>
          <w:bCs/>
          <w:sz w:val="22"/>
          <w:szCs w:val="22"/>
          <w:lang w:val="id-ID"/>
        </w:rPr>
        <w:t>.</w:t>
      </w:r>
    </w:p>
    <w:p w:rsidR="00C61DED" w:rsidRPr="00280D7D" w:rsidRDefault="003B6543" w:rsidP="004679AE">
      <w:pPr>
        <w:pStyle w:val="ListParagraph"/>
        <w:spacing w:line="276" w:lineRule="auto"/>
        <w:ind w:left="360"/>
        <w:rPr>
          <w:rFonts w:asciiTheme="minorHAnsi" w:hAnsiTheme="minorHAnsi" w:cstheme="minorHAnsi"/>
          <w:b/>
          <w:bCs/>
          <w:color w:val="002060"/>
          <w:sz w:val="22"/>
          <w:szCs w:val="22"/>
          <w:lang w:val="id-ID"/>
        </w:rPr>
      </w:pPr>
      <w:r w:rsidRPr="00280D7D">
        <w:rPr>
          <w:rFonts w:asciiTheme="minorHAnsi" w:hAnsiTheme="minorHAnsi" w:cstheme="minorHAnsi"/>
          <w:sz w:val="22"/>
          <w:szCs w:val="22"/>
          <w:lang w:val="id-ID"/>
        </w:rPr>
        <w:br w:type="page"/>
      </w:r>
      <w:r w:rsidR="00D9303E" w:rsidRPr="00280D7D">
        <w:rPr>
          <w:rFonts w:asciiTheme="minorHAnsi" w:hAnsiTheme="minorHAnsi" w:cstheme="minorHAnsi"/>
          <w:noProof/>
          <w:sz w:val="22"/>
          <w:szCs w:val="22"/>
          <w:lang w:val="id-ID" w:eastAsia="id-ID"/>
        </w:rPr>
        <w:lastRenderedPageBreak/>
        <mc:AlternateContent>
          <mc:Choice Requires="wps">
            <w:drawing>
              <wp:anchor distT="0" distB="0" distL="114300" distR="114300" simplePos="0" relativeHeight="251658240" behindDoc="1" locked="0" layoutInCell="1" allowOverlap="1" wp14:anchorId="34876D2F" wp14:editId="4A747FA3">
                <wp:simplePos x="0" y="0"/>
                <wp:positionH relativeFrom="margin">
                  <wp:posOffset>-19050</wp:posOffset>
                </wp:positionH>
                <wp:positionV relativeFrom="margin">
                  <wp:posOffset>76200</wp:posOffset>
                </wp:positionV>
                <wp:extent cx="5539740" cy="847725"/>
                <wp:effectExtent l="9525" t="85725" r="80010" b="9525"/>
                <wp:wrapTight wrapText="bothSides">
                  <wp:wrapPolygon edited="0">
                    <wp:start x="213" y="-3139"/>
                    <wp:lineTo x="-37" y="-388"/>
                    <wp:lineTo x="-37" y="21212"/>
                    <wp:lineTo x="21637" y="21212"/>
                    <wp:lineTo x="21741" y="21212"/>
                    <wp:lineTo x="21885" y="18073"/>
                    <wp:lineTo x="21885" y="-3139"/>
                    <wp:lineTo x="213" y="-3139"/>
                  </wp:wrapPolygon>
                </wp:wrapTight>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847725"/>
                        </a:xfrm>
                        <a:prstGeom prst="horizontalScroll">
                          <a:avLst>
                            <a:gd name="adj" fmla="val 12500"/>
                          </a:avLst>
                        </a:prstGeom>
                        <a:solidFill>
                          <a:srgbClr val="92D050"/>
                        </a:solidFill>
                        <a:ln w="9525">
                          <a:solidFill>
                            <a:srgbClr val="000000"/>
                          </a:solidFill>
                          <a:round/>
                          <a:headEnd/>
                          <a:tailEnd/>
                        </a:ln>
                        <a:effectLst>
                          <a:outerShdw dist="107763" dir="18900000" algn="ctr" rotWithShape="0">
                            <a:srgbClr val="808080">
                              <a:alpha val="50000"/>
                            </a:srgbClr>
                          </a:outerShdw>
                        </a:effectLst>
                      </wps:spPr>
                      <wps:txbx>
                        <w:txbxContent>
                          <w:p w:rsidR="00D00BC8" w:rsidRDefault="00D00BC8" w:rsidP="00057442">
                            <w:pPr>
                              <w:jc w:val="center"/>
                              <w:rPr>
                                <w:rFonts w:ascii="Arial" w:hAnsi="Arial" w:cs="Arial"/>
                                <w:b/>
                                <w:bCs/>
                                <w:sz w:val="32"/>
                                <w:szCs w:val="32"/>
                                <w:lang w:val="id-ID"/>
                              </w:rPr>
                            </w:pPr>
                            <w:r>
                              <w:rPr>
                                <w:rFonts w:ascii="Arial" w:hAnsi="Arial" w:cs="Arial"/>
                                <w:b/>
                                <w:bCs/>
                                <w:sz w:val="32"/>
                                <w:szCs w:val="32"/>
                                <w:lang w:val="id-ID"/>
                              </w:rPr>
                              <w:t>BAB III</w:t>
                            </w:r>
                          </w:p>
                          <w:p w:rsidR="00D00BC8" w:rsidRPr="00A64464" w:rsidRDefault="00D00BC8" w:rsidP="00057442">
                            <w:pPr>
                              <w:jc w:val="center"/>
                              <w:rPr>
                                <w:rFonts w:ascii="Arial" w:hAnsi="Arial" w:cs="Arial"/>
                                <w:b/>
                                <w:bCs/>
                                <w:sz w:val="32"/>
                                <w:szCs w:val="32"/>
                                <w:lang w:val="id-ID"/>
                              </w:rPr>
                            </w:pPr>
                            <w:r>
                              <w:rPr>
                                <w:rFonts w:ascii="Arial" w:hAnsi="Arial" w:cs="Arial"/>
                                <w:b/>
                                <w:bCs/>
                                <w:sz w:val="32"/>
                                <w:szCs w:val="32"/>
                                <w:lang w:val="id-ID"/>
                              </w:rPr>
                              <w:t>AKUNTABILITAS KINERJA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98" style="position:absolute;left:0;text-align:left;margin-left:-1.5pt;margin-top:6pt;width:436.2pt;height:6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" fillcolor="#92d050">
                <v:shadow on="t" opacity=".5" offset="6pt,-6pt"/>
                <v:textbox>
                  <w:txbxContent>
                    <w:p w:rsidR="002C2A6F" w:rsidRDefault="002C2A6F" w:rsidP="00057442">
                      <w:pPr>
                        <w:jc w:val="center"/>
                        <w:rPr>
                          <w:rFonts w:ascii="Arial" w:hAnsi="Arial" w:cs="Arial"/>
                          <w:b/>
                          <w:bCs/>
                          <w:sz w:val="32"/>
                          <w:szCs w:val="32"/>
                          <w:lang w:val="id-ID"/>
                        </w:rPr>
                      </w:pPr>
                      <w:r>
                        <w:rPr>
                          <w:rFonts w:ascii="Arial" w:hAnsi="Arial" w:cs="Arial"/>
                          <w:b/>
                          <w:bCs/>
                          <w:sz w:val="32"/>
                          <w:szCs w:val="32"/>
                          <w:lang w:val="id-ID"/>
                        </w:rPr>
                        <w:t>BAB III</w:t>
                      </w:r>
                    </w:p>
                    <w:p w:rsidR="002C2A6F" w:rsidRPr="00A64464" w:rsidRDefault="002C2A6F" w:rsidP="00057442">
                      <w:pPr>
                        <w:jc w:val="center"/>
                        <w:rPr>
                          <w:rFonts w:ascii="Arial" w:hAnsi="Arial" w:cs="Arial"/>
                          <w:b/>
                          <w:bCs/>
                          <w:sz w:val="32"/>
                          <w:szCs w:val="32"/>
                          <w:lang w:val="id-ID"/>
                        </w:rPr>
                      </w:pPr>
                      <w:r>
                        <w:rPr>
                          <w:rFonts w:ascii="Arial" w:hAnsi="Arial" w:cs="Arial"/>
                          <w:b/>
                          <w:bCs/>
                          <w:sz w:val="32"/>
                          <w:szCs w:val="32"/>
                          <w:lang w:val="id-ID"/>
                        </w:rPr>
                        <w:t>AKUNTABILITAS KINERJA</w:t>
                      </w:r>
                    </w:p>
                  </w:txbxContent>
                </v:textbox>
                <w10:wrap type="tight" anchorx="margin" anchory="margin"/>
              </v:shape>
            </w:pict>
          </mc:Fallback>
        </mc:AlternateContent>
      </w:r>
      <w:r w:rsidR="00C61DED" w:rsidRPr="00280D7D">
        <w:rPr>
          <w:rFonts w:asciiTheme="minorHAnsi" w:hAnsiTheme="minorHAnsi" w:cstheme="minorHAnsi"/>
          <w:b/>
          <w:bCs/>
          <w:color w:val="002060"/>
          <w:sz w:val="22"/>
          <w:szCs w:val="22"/>
          <w:lang w:val="id-ID"/>
        </w:rPr>
        <w:t>PENGUKURAN KINERJA</w:t>
      </w:r>
    </w:p>
    <w:p w:rsidR="0024102F" w:rsidRPr="00280D7D" w:rsidRDefault="0024102F" w:rsidP="00E83528">
      <w:pPr>
        <w:spacing w:line="360" w:lineRule="auto"/>
        <w:ind w:firstLine="709"/>
        <w:jc w:val="both"/>
        <w:rPr>
          <w:rFonts w:asciiTheme="minorHAnsi" w:hAnsiTheme="minorHAnsi" w:cstheme="minorHAnsi"/>
          <w:sz w:val="22"/>
          <w:szCs w:val="22"/>
        </w:rPr>
      </w:pPr>
      <w:r w:rsidRPr="00280D7D">
        <w:rPr>
          <w:rFonts w:asciiTheme="minorHAnsi" w:hAnsiTheme="minorHAnsi" w:cstheme="minorHAnsi"/>
          <w:sz w:val="22"/>
          <w:szCs w:val="22"/>
        </w:rPr>
        <w:t xml:space="preserve">Pengukuran kinerja kegiatan yaitu mengukur tingkat capaian kinerja kegiatan yang dimulai dengan menetapkan indikator kinerja kegiatan berdasarkan kelompok </w:t>
      </w:r>
      <w:r w:rsidRPr="00280D7D">
        <w:rPr>
          <w:rFonts w:asciiTheme="minorHAnsi" w:hAnsiTheme="minorHAnsi" w:cstheme="minorHAnsi"/>
          <w:i/>
          <w:sz w:val="22"/>
          <w:szCs w:val="22"/>
        </w:rPr>
        <w:t>inputs, outputs, outcomes, benefits dan impacts</w:t>
      </w:r>
      <w:r w:rsidRPr="00280D7D">
        <w:rPr>
          <w:rFonts w:asciiTheme="minorHAnsi" w:hAnsiTheme="minorHAnsi" w:cstheme="minorHAnsi"/>
          <w:sz w:val="22"/>
          <w:szCs w:val="22"/>
        </w:rPr>
        <w:t>; menentukan satuan setiap kelompok indikator; menetapkan rencana tingkat capaian (target), mengetahui realisasi indikator kinerja kegiatan;menghitung rencana dan realisasi untuk mendapatkan prosentasenya.</w:t>
      </w:r>
      <w:r w:rsidR="000C6908" w:rsidRPr="00280D7D">
        <w:rPr>
          <w:rFonts w:asciiTheme="minorHAnsi" w:hAnsiTheme="minorHAnsi" w:cstheme="minorHAnsi"/>
          <w:sz w:val="22"/>
          <w:szCs w:val="22"/>
          <w:lang w:val="id-ID"/>
        </w:rPr>
        <w:t xml:space="preserve"> </w:t>
      </w:r>
      <w:proofErr w:type="gramStart"/>
      <w:r w:rsidRPr="00280D7D">
        <w:rPr>
          <w:rFonts w:asciiTheme="minorHAnsi" w:hAnsiTheme="minorHAnsi" w:cstheme="minorHAnsi"/>
          <w:sz w:val="22"/>
          <w:szCs w:val="22"/>
        </w:rPr>
        <w:t>Pada Tahun 20</w:t>
      </w:r>
      <w:r w:rsidR="000C6908" w:rsidRPr="00280D7D">
        <w:rPr>
          <w:rFonts w:asciiTheme="minorHAnsi" w:hAnsiTheme="minorHAnsi" w:cstheme="minorHAnsi"/>
          <w:sz w:val="22"/>
          <w:szCs w:val="22"/>
          <w:lang w:val="id-ID"/>
        </w:rPr>
        <w:t>11</w:t>
      </w:r>
      <w:r w:rsidRPr="00280D7D">
        <w:rPr>
          <w:rFonts w:asciiTheme="minorHAnsi" w:hAnsiTheme="minorHAnsi" w:cstheme="minorHAnsi"/>
          <w:sz w:val="22"/>
          <w:szCs w:val="22"/>
        </w:rPr>
        <w:t xml:space="preserve"> </w:t>
      </w:r>
      <w:r w:rsidR="00473CDF" w:rsidRPr="00280D7D">
        <w:rPr>
          <w:rFonts w:asciiTheme="minorHAnsi" w:hAnsiTheme="minorHAnsi" w:cstheme="minorHAnsi"/>
          <w:sz w:val="22"/>
          <w:szCs w:val="22"/>
        </w:rPr>
        <w:t>Pengadilan Negeri Bale Bandung</w:t>
      </w:r>
      <w:r w:rsidRPr="00280D7D">
        <w:rPr>
          <w:rFonts w:asciiTheme="minorHAnsi" w:hAnsiTheme="minorHAnsi" w:cstheme="minorHAnsi"/>
          <w:sz w:val="22"/>
          <w:szCs w:val="22"/>
        </w:rPr>
        <w:t xml:space="preserve"> mempunyai </w:t>
      </w:r>
      <w:r w:rsidR="00E83528" w:rsidRPr="00280D7D">
        <w:rPr>
          <w:rFonts w:asciiTheme="minorHAnsi" w:hAnsiTheme="minorHAnsi" w:cstheme="minorHAnsi"/>
          <w:sz w:val="22"/>
          <w:szCs w:val="22"/>
          <w:lang w:val="id-ID"/>
        </w:rPr>
        <w:t>3</w:t>
      </w:r>
      <w:r w:rsidRPr="00280D7D">
        <w:rPr>
          <w:rFonts w:asciiTheme="minorHAnsi" w:hAnsiTheme="minorHAnsi" w:cstheme="minorHAnsi"/>
          <w:sz w:val="22"/>
          <w:szCs w:val="22"/>
        </w:rPr>
        <w:t xml:space="preserve"> (</w:t>
      </w:r>
      <w:r w:rsidR="00E83528" w:rsidRPr="00280D7D">
        <w:rPr>
          <w:rFonts w:asciiTheme="minorHAnsi" w:hAnsiTheme="minorHAnsi" w:cstheme="minorHAnsi"/>
          <w:sz w:val="22"/>
          <w:szCs w:val="22"/>
          <w:lang w:val="id-ID"/>
        </w:rPr>
        <w:t>tiga</w:t>
      </w:r>
      <w:r w:rsidRPr="00280D7D">
        <w:rPr>
          <w:rFonts w:asciiTheme="minorHAnsi" w:hAnsiTheme="minorHAnsi" w:cstheme="minorHAnsi"/>
          <w:sz w:val="22"/>
          <w:szCs w:val="22"/>
        </w:rPr>
        <w:t>) Program Kegiatan dan semuanya sudah direalisasikan.</w:t>
      </w:r>
      <w:proofErr w:type="gramEnd"/>
    </w:p>
    <w:p w:rsidR="00367149" w:rsidRPr="00280D7D" w:rsidRDefault="00367149" w:rsidP="00367149">
      <w:pPr>
        <w:spacing w:line="360" w:lineRule="auto"/>
        <w:ind w:firstLine="720"/>
        <w:jc w:val="both"/>
        <w:rPr>
          <w:rFonts w:asciiTheme="minorHAnsi" w:hAnsiTheme="minorHAnsi" w:cstheme="minorHAnsi"/>
          <w:sz w:val="22"/>
          <w:szCs w:val="22"/>
          <w:lang w:val="it-IT"/>
        </w:rPr>
      </w:pPr>
      <w:r w:rsidRPr="00280D7D">
        <w:rPr>
          <w:rFonts w:asciiTheme="minorHAnsi" w:hAnsiTheme="minorHAnsi" w:cstheme="minorHAnsi"/>
          <w:sz w:val="22"/>
          <w:szCs w:val="22"/>
          <w:lang w:val="it-IT"/>
        </w:rPr>
        <w:t>Hasil peng</w:t>
      </w:r>
      <w:r w:rsidR="00B53B31" w:rsidRPr="00280D7D">
        <w:rPr>
          <w:rFonts w:asciiTheme="minorHAnsi" w:hAnsiTheme="minorHAnsi" w:cstheme="minorHAnsi"/>
          <w:sz w:val="22"/>
          <w:szCs w:val="22"/>
          <w:lang w:val="id-ID"/>
        </w:rPr>
        <w:t>u</w:t>
      </w:r>
      <w:r w:rsidRPr="00280D7D">
        <w:rPr>
          <w:rFonts w:asciiTheme="minorHAnsi" w:hAnsiTheme="minorHAnsi" w:cstheme="minorHAnsi"/>
          <w:sz w:val="22"/>
          <w:szCs w:val="22"/>
          <w:lang w:val="it-IT"/>
        </w:rPr>
        <w:t>kuran kinerja masing-masing sasaran akan diuraikan dalam Pengukuran Kinerja sebagai berikut</w:t>
      </w:r>
    </w:p>
    <w:tbl>
      <w:tblPr>
        <w:tblW w:w="8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984"/>
        <w:gridCol w:w="1330"/>
        <w:gridCol w:w="1330"/>
        <w:gridCol w:w="1276"/>
      </w:tblGrid>
      <w:tr w:rsidR="00600A8B" w:rsidRPr="00280D7D" w:rsidTr="00600A8B">
        <w:trPr>
          <w:trHeight w:val="930"/>
        </w:trPr>
        <w:tc>
          <w:tcPr>
            <w:tcW w:w="567" w:type="dxa"/>
            <w:vAlign w:val="center"/>
          </w:tcPr>
          <w:p w:rsidR="00600A8B" w:rsidRPr="00280D7D" w:rsidRDefault="00600A8B" w:rsidP="00B57BB6">
            <w:pPr>
              <w:jc w:val="center"/>
              <w:rPr>
                <w:rFonts w:asciiTheme="minorHAnsi" w:hAnsiTheme="minorHAnsi" w:cstheme="minorHAnsi"/>
                <w:b/>
                <w:bCs/>
                <w:sz w:val="22"/>
                <w:szCs w:val="22"/>
              </w:rPr>
            </w:pPr>
            <w:r w:rsidRPr="00280D7D">
              <w:rPr>
                <w:rFonts w:asciiTheme="minorHAnsi" w:hAnsiTheme="minorHAnsi" w:cstheme="minorHAnsi"/>
                <w:b/>
                <w:bCs/>
                <w:sz w:val="22"/>
                <w:szCs w:val="22"/>
              </w:rPr>
              <w:t>No</w:t>
            </w:r>
          </w:p>
        </w:tc>
        <w:tc>
          <w:tcPr>
            <w:tcW w:w="2127" w:type="dxa"/>
            <w:vAlign w:val="center"/>
          </w:tcPr>
          <w:p w:rsidR="00600A8B" w:rsidRPr="00280D7D" w:rsidRDefault="00600A8B" w:rsidP="00B57BB6">
            <w:pPr>
              <w:jc w:val="center"/>
              <w:rPr>
                <w:rFonts w:asciiTheme="minorHAnsi" w:hAnsiTheme="minorHAnsi" w:cstheme="minorHAnsi"/>
                <w:b/>
                <w:bCs/>
                <w:sz w:val="22"/>
                <w:szCs w:val="22"/>
              </w:rPr>
            </w:pPr>
            <w:r w:rsidRPr="00280D7D">
              <w:rPr>
                <w:rFonts w:asciiTheme="minorHAnsi" w:hAnsiTheme="minorHAnsi" w:cstheme="minorHAnsi"/>
                <w:b/>
                <w:bCs/>
                <w:sz w:val="22"/>
                <w:szCs w:val="22"/>
              </w:rPr>
              <w:t>Sasaran Strategis</w:t>
            </w:r>
          </w:p>
        </w:tc>
        <w:tc>
          <w:tcPr>
            <w:tcW w:w="1984" w:type="dxa"/>
            <w:vAlign w:val="center"/>
          </w:tcPr>
          <w:p w:rsidR="00600A8B" w:rsidRPr="00280D7D" w:rsidRDefault="00600A8B" w:rsidP="00B57BB6">
            <w:pPr>
              <w:jc w:val="center"/>
              <w:rPr>
                <w:rFonts w:asciiTheme="minorHAnsi" w:hAnsiTheme="minorHAnsi" w:cstheme="minorHAnsi"/>
                <w:b/>
                <w:bCs/>
                <w:sz w:val="22"/>
                <w:szCs w:val="22"/>
              </w:rPr>
            </w:pPr>
            <w:r w:rsidRPr="00280D7D">
              <w:rPr>
                <w:rFonts w:asciiTheme="minorHAnsi" w:hAnsiTheme="minorHAnsi" w:cstheme="minorHAnsi"/>
                <w:b/>
                <w:bCs/>
                <w:sz w:val="22"/>
                <w:szCs w:val="22"/>
              </w:rPr>
              <w:t>Indikator Kinerja Utama</w:t>
            </w:r>
          </w:p>
        </w:tc>
        <w:tc>
          <w:tcPr>
            <w:tcW w:w="1330" w:type="dxa"/>
            <w:vAlign w:val="center"/>
          </w:tcPr>
          <w:p w:rsidR="00600A8B" w:rsidRPr="00280D7D" w:rsidRDefault="00600A8B" w:rsidP="00B57BB6">
            <w:pPr>
              <w:jc w:val="center"/>
              <w:rPr>
                <w:rFonts w:asciiTheme="minorHAnsi" w:hAnsiTheme="minorHAnsi" w:cstheme="minorHAnsi"/>
                <w:b/>
                <w:bCs/>
                <w:sz w:val="22"/>
                <w:szCs w:val="22"/>
              </w:rPr>
            </w:pPr>
            <w:r w:rsidRPr="00280D7D">
              <w:rPr>
                <w:rFonts w:asciiTheme="minorHAnsi" w:hAnsiTheme="minorHAnsi" w:cstheme="minorHAnsi"/>
                <w:b/>
                <w:bCs/>
                <w:sz w:val="22"/>
                <w:szCs w:val="22"/>
              </w:rPr>
              <w:t>Target</w:t>
            </w:r>
          </w:p>
        </w:tc>
        <w:tc>
          <w:tcPr>
            <w:tcW w:w="1330" w:type="dxa"/>
            <w:vAlign w:val="center"/>
          </w:tcPr>
          <w:p w:rsidR="00600A8B" w:rsidRPr="00280D7D" w:rsidRDefault="00600A8B" w:rsidP="007B4708">
            <w:pPr>
              <w:jc w:val="center"/>
              <w:rPr>
                <w:rFonts w:asciiTheme="minorHAnsi" w:hAnsiTheme="minorHAnsi" w:cstheme="minorHAnsi"/>
                <w:b/>
                <w:bCs/>
                <w:sz w:val="22"/>
                <w:szCs w:val="22"/>
              </w:rPr>
            </w:pPr>
            <w:r w:rsidRPr="00280D7D">
              <w:rPr>
                <w:rFonts w:asciiTheme="minorHAnsi" w:hAnsiTheme="minorHAnsi" w:cstheme="minorHAnsi"/>
                <w:b/>
                <w:bCs/>
                <w:sz w:val="22"/>
                <w:szCs w:val="22"/>
              </w:rPr>
              <w:t>Realisasi</w:t>
            </w:r>
          </w:p>
        </w:tc>
        <w:tc>
          <w:tcPr>
            <w:tcW w:w="1276" w:type="dxa"/>
            <w:vAlign w:val="center"/>
          </w:tcPr>
          <w:p w:rsidR="00600A8B" w:rsidRPr="00280D7D" w:rsidRDefault="00600A8B" w:rsidP="007B4708">
            <w:pPr>
              <w:jc w:val="center"/>
              <w:rPr>
                <w:rFonts w:asciiTheme="minorHAnsi" w:hAnsiTheme="minorHAnsi" w:cstheme="minorHAnsi"/>
                <w:b/>
                <w:bCs/>
                <w:sz w:val="22"/>
                <w:szCs w:val="22"/>
              </w:rPr>
            </w:pPr>
            <w:r w:rsidRPr="00280D7D">
              <w:rPr>
                <w:rFonts w:asciiTheme="minorHAnsi" w:hAnsiTheme="minorHAnsi" w:cstheme="minorHAnsi"/>
                <w:b/>
                <w:bCs/>
                <w:sz w:val="22"/>
                <w:szCs w:val="22"/>
              </w:rPr>
              <w:t>Capaian (%)</w:t>
            </w:r>
          </w:p>
        </w:tc>
      </w:tr>
      <w:tr w:rsidR="003D7103" w:rsidRPr="00280D7D" w:rsidTr="00FA1F95">
        <w:trPr>
          <w:trHeight w:val="510"/>
        </w:trPr>
        <w:tc>
          <w:tcPr>
            <w:tcW w:w="567" w:type="dxa"/>
          </w:tcPr>
          <w:p w:rsidR="003D7103" w:rsidRPr="00280D7D" w:rsidRDefault="003D7103" w:rsidP="00FA1F95">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1</w:t>
            </w:r>
          </w:p>
        </w:tc>
        <w:tc>
          <w:tcPr>
            <w:tcW w:w="2127" w:type="dxa"/>
          </w:tcPr>
          <w:p w:rsidR="003D7103" w:rsidRPr="00280D7D" w:rsidRDefault="00FA1F95" w:rsidP="00FA1F95">
            <w:pPr>
              <w:jc w:val="center"/>
              <w:rPr>
                <w:rFonts w:asciiTheme="minorHAnsi" w:hAnsiTheme="minorHAnsi" w:cstheme="minorHAnsi"/>
                <w:color w:val="000000"/>
                <w:sz w:val="22"/>
                <w:szCs w:val="22"/>
                <w:lang w:val="es-ES"/>
              </w:rPr>
            </w:pPr>
            <w:r w:rsidRPr="00280D7D">
              <w:rPr>
                <w:rFonts w:asciiTheme="minorHAnsi" w:hAnsiTheme="minorHAnsi" w:cstheme="minorHAnsi"/>
                <w:color w:val="000000"/>
                <w:sz w:val="22"/>
                <w:szCs w:val="22"/>
                <w:lang w:val="id-ID"/>
              </w:rPr>
              <w:t xml:space="preserve">Terlaksananya Optimaliasi </w:t>
            </w:r>
            <w:r w:rsidR="003D7103" w:rsidRPr="00280D7D">
              <w:rPr>
                <w:rFonts w:asciiTheme="minorHAnsi" w:hAnsiTheme="minorHAnsi" w:cstheme="minorHAnsi"/>
                <w:color w:val="000000"/>
                <w:sz w:val="22"/>
                <w:szCs w:val="22"/>
                <w:lang w:val="es-ES"/>
              </w:rPr>
              <w:t xml:space="preserve">Penyelesaian </w:t>
            </w:r>
            <w:r w:rsidR="003D7103" w:rsidRPr="00280D7D">
              <w:rPr>
                <w:rFonts w:asciiTheme="minorHAnsi" w:hAnsiTheme="minorHAnsi" w:cstheme="minorHAnsi"/>
                <w:color w:val="000000"/>
                <w:sz w:val="22"/>
                <w:szCs w:val="22"/>
                <w:lang w:val="id-ID"/>
              </w:rPr>
              <w:t xml:space="preserve">Hukum Melalui </w:t>
            </w:r>
            <w:r w:rsidR="003D7103" w:rsidRPr="00280D7D">
              <w:rPr>
                <w:rFonts w:asciiTheme="minorHAnsi" w:hAnsiTheme="minorHAnsi" w:cstheme="minorHAnsi"/>
                <w:color w:val="000000"/>
                <w:sz w:val="22"/>
                <w:szCs w:val="22"/>
                <w:lang w:val="es-ES"/>
              </w:rPr>
              <w:t>Upaya Mediasi</w:t>
            </w:r>
          </w:p>
        </w:tc>
        <w:tc>
          <w:tcPr>
            <w:tcW w:w="1984" w:type="dxa"/>
          </w:tcPr>
          <w:p w:rsidR="003D7103" w:rsidRPr="00280D7D" w:rsidRDefault="003D7103" w:rsidP="00FA1F95">
            <w:pPr>
              <w:jc w:val="center"/>
              <w:rPr>
                <w:rFonts w:asciiTheme="minorHAnsi" w:hAnsiTheme="minorHAnsi" w:cstheme="minorHAnsi"/>
                <w:sz w:val="22"/>
                <w:szCs w:val="22"/>
              </w:rPr>
            </w:pPr>
            <w:r w:rsidRPr="00280D7D">
              <w:rPr>
                <w:rFonts w:asciiTheme="minorHAnsi" w:hAnsiTheme="minorHAnsi" w:cstheme="minorHAnsi"/>
                <w:sz w:val="22"/>
                <w:szCs w:val="22"/>
              </w:rPr>
              <w:t>Prosentase mediasi yang diselesaikan</w:t>
            </w:r>
          </w:p>
        </w:tc>
        <w:tc>
          <w:tcPr>
            <w:tcW w:w="1330" w:type="dxa"/>
          </w:tcPr>
          <w:p w:rsidR="003D7103" w:rsidRPr="00280D7D" w:rsidRDefault="003D7103" w:rsidP="00FA1F95">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10%</w:t>
            </w:r>
          </w:p>
        </w:tc>
        <w:tc>
          <w:tcPr>
            <w:tcW w:w="1330" w:type="dxa"/>
          </w:tcPr>
          <w:p w:rsidR="003D7103" w:rsidRPr="00280D7D" w:rsidRDefault="003D7103" w:rsidP="00FA1F95">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2%</w:t>
            </w:r>
          </w:p>
        </w:tc>
        <w:tc>
          <w:tcPr>
            <w:tcW w:w="1276" w:type="dxa"/>
          </w:tcPr>
          <w:p w:rsidR="003D7103" w:rsidRPr="00280D7D" w:rsidRDefault="003D7103" w:rsidP="00FA1F95">
            <w:pPr>
              <w:jc w:val="center"/>
              <w:rPr>
                <w:rFonts w:asciiTheme="minorHAnsi" w:hAnsiTheme="minorHAnsi" w:cstheme="minorHAnsi"/>
                <w:color w:val="000000"/>
                <w:sz w:val="22"/>
                <w:szCs w:val="22"/>
              </w:rPr>
            </w:pPr>
            <w:r w:rsidRPr="00280D7D">
              <w:rPr>
                <w:rFonts w:asciiTheme="minorHAnsi" w:hAnsiTheme="minorHAnsi" w:cstheme="minorHAnsi"/>
                <w:color w:val="000000"/>
                <w:sz w:val="22"/>
                <w:szCs w:val="22"/>
              </w:rPr>
              <w:t>20%</w:t>
            </w:r>
          </w:p>
        </w:tc>
      </w:tr>
      <w:tr w:rsidR="003D7103" w:rsidRPr="00280D7D" w:rsidTr="00FA1F95">
        <w:trPr>
          <w:trHeight w:val="255"/>
        </w:trPr>
        <w:tc>
          <w:tcPr>
            <w:tcW w:w="567" w:type="dxa"/>
          </w:tcPr>
          <w:p w:rsidR="003D7103" w:rsidRPr="00280D7D" w:rsidRDefault="003D7103" w:rsidP="00FA1F95">
            <w:pPr>
              <w:jc w:val="center"/>
              <w:rPr>
                <w:rFonts w:asciiTheme="minorHAnsi" w:hAnsiTheme="minorHAnsi" w:cstheme="minorHAnsi"/>
                <w:sz w:val="22"/>
                <w:szCs w:val="22"/>
              </w:rPr>
            </w:pPr>
            <w:r w:rsidRPr="00280D7D">
              <w:rPr>
                <w:rFonts w:asciiTheme="minorHAnsi" w:hAnsiTheme="minorHAnsi" w:cstheme="minorHAnsi"/>
                <w:sz w:val="22"/>
                <w:szCs w:val="22"/>
                <w:lang w:val="id-ID"/>
              </w:rPr>
              <w:t>2</w:t>
            </w:r>
          </w:p>
        </w:tc>
        <w:tc>
          <w:tcPr>
            <w:tcW w:w="2127" w:type="dxa"/>
          </w:tcPr>
          <w:p w:rsidR="003D7103" w:rsidRPr="00280D7D" w:rsidRDefault="003D7103" w:rsidP="00FA1F95">
            <w:pPr>
              <w:jc w:val="center"/>
              <w:rPr>
                <w:rFonts w:asciiTheme="minorHAnsi" w:hAnsiTheme="minorHAnsi" w:cstheme="minorHAnsi"/>
                <w:color w:val="000000"/>
                <w:sz w:val="22"/>
                <w:szCs w:val="22"/>
              </w:rPr>
            </w:pPr>
            <w:r w:rsidRPr="00280D7D">
              <w:rPr>
                <w:rFonts w:asciiTheme="minorHAnsi" w:hAnsiTheme="minorHAnsi" w:cstheme="minorHAnsi"/>
                <w:color w:val="000000"/>
                <w:sz w:val="22"/>
                <w:szCs w:val="22"/>
                <w:lang w:val="es-ES"/>
              </w:rPr>
              <w:t>Terlaksananya pelayanan Peradilan dengan baik bagi masyarakat</w:t>
            </w:r>
          </w:p>
        </w:tc>
        <w:tc>
          <w:tcPr>
            <w:tcW w:w="1984" w:type="dxa"/>
          </w:tcPr>
          <w:p w:rsidR="003D7103" w:rsidRPr="00280D7D" w:rsidRDefault="003D7103" w:rsidP="00FA1F95">
            <w:pPr>
              <w:jc w:val="center"/>
              <w:rPr>
                <w:rFonts w:asciiTheme="minorHAnsi" w:hAnsiTheme="minorHAnsi" w:cstheme="minorHAnsi"/>
                <w:sz w:val="22"/>
                <w:szCs w:val="22"/>
                <w:lang w:val="es-ES"/>
              </w:rPr>
            </w:pPr>
            <w:r w:rsidRPr="00280D7D">
              <w:rPr>
                <w:rFonts w:asciiTheme="minorHAnsi" w:hAnsiTheme="minorHAnsi" w:cstheme="minorHAnsi"/>
                <w:sz w:val="22"/>
                <w:szCs w:val="22"/>
              </w:rPr>
              <w:t>a. Prosentase perkara yang diselesaikan</w:t>
            </w:r>
          </w:p>
        </w:tc>
        <w:tc>
          <w:tcPr>
            <w:tcW w:w="1330" w:type="dxa"/>
          </w:tcPr>
          <w:p w:rsidR="003D7103" w:rsidRPr="00280D7D" w:rsidRDefault="003D7103" w:rsidP="00FA1F95">
            <w:pPr>
              <w:jc w:val="center"/>
              <w:rPr>
                <w:rFonts w:asciiTheme="minorHAnsi" w:hAnsiTheme="minorHAnsi" w:cstheme="minorHAnsi"/>
                <w:sz w:val="22"/>
                <w:szCs w:val="22"/>
              </w:rPr>
            </w:pPr>
            <w:r w:rsidRPr="00280D7D">
              <w:rPr>
                <w:rFonts w:asciiTheme="minorHAnsi" w:hAnsiTheme="minorHAnsi" w:cstheme="minorHAnsi"/>
                <w:sz w:val="22"/>
                <w:szCs w:val="22"/>
                <w:lang w:val="id-ID"/>
              </w:rPr>
              <w:t>100</w:t>
            </w:r>
            <w:r w:rsidRPr="00280D7D">
              <w:rPr>
                <w:rFonts w:asciiTheme="minorHAnsi" w:hAnsiTheme="minorHAnsi" w:cstheme="minorHAnsi"/>
                <w:sz w:val="22"/>
                <w:szCs w:val="22"/>
              </w:rPr>
              <w:t>%</w:t>
            </w:r>
          </w:p>
        </w:tc>
        <w:tc>
          <w:tcPr>
            <w:tcW w:w="1330" w:type="dxa"/>
          </w:tcPr>
          <w:p w:rsidR="003D7103" w:rsidRPr="00280D7D" w:rsidRDefault="003D7103" w:rsidP="00FA1F95">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50%</w:t>
            </w:r>
          </w:p>
        </w:tc>
        <w:tc>
          <w:tcPr>
            <w:tcW w:w="1276" w:type="dxa"/>
          </w:tcPr>
          <w:p w:rsidR="003D7103" w:rsidRPr="00280D7D" w:rsidRDefault="003D7103" w:rsidP="00FA1F95">
            <w:pPr>
              <w:jc w:val="center"/>
              <w:rPr>
                <w:rFonts w:asciiTheme="minorHAnsi" w:hAnsiTheme="minorHAnsi" w:cstheme="minorHAnsi"/>
                <w:color w:val="000000"/>
                <w:sz w:val="22"/>
                <w:szCs w:val="22"/>
              </w:rPr>
            </w:pPr>
            <w:r w:rsidRPr="00280D7D">
              <w:rPr>
                <w:rFonts w:asciiTheme="minorHAnsi" w:hAnsiTheme="minorHAnsi" w:cstheme="minorHAnsi"/>
                <w:color w:val="000000"/>
                <w:sz w:val="22"/>
                <w:szCs w:val="22"/>
              </w:rPr>
              <w:t>50%</w:t>
            </w:r>
          </w:p>
        </w:tc>
      </w:tr>
      <w:tr w:rsidR="003D7103" w:rsidRPr="00280D7D" w:rsidTr="00FA1F95">
        <w:trPr>
          <w:trHeight w:val="255"/>
        </w:trPr>
        <w:tc>
          <w:tcPr>
            <w:tcW w:w="567" w:type="dxa"/>
          </w:tcPr>
          <w:p w:rsidR="003D7103" w:rsidRPr="00280D7D" w:rsidRDefault="003D7103" w:rsidP="00FA1F95">
            <w:pPr>
              <w:jc w:val="center"/>
              <w:rPr>
                <w:rFonts w:asciiTheme="minorHAnsi" w:hAnsiTheme="minorHAnsi" w:cstheme="minorHAnsi"/>
                <w:sz w:val="22"/>
                <w:szCs w:val="22"/>
              </w:rPr>
            </w:pPr>
          </w:p>
        </w:tc>
        <w:tc>
          <w:tcPr>
            <w:tcW w:w="2127" w:type="dxa"/>
          </w:tcPr>
          <w:p w:rsidR="003D7103" w:rsidRPr="00280D7D" w:rsidRDefault="003D7103" w:rsidP="00FA1F95">
            <w:pPr>
              <w:jc w:val="center"/>
              <w:rPr>
                <w:rFonts w:asciiTheme="minorHAnsi" w:hAnsiTheme="minorHAnsi" w:cstheme="minorHAnsi"/>
                <w:color w:val="000000"/>
                <w:sz w:val="22"/>
                <w:szCs w:val="22"/>
                <w:lang w:val="es-ES"/>
              </w:rPr>
            </w:pPr>
          </w:p>
        </w:tc>
        <w:tc>
          <w:tcPr>
            <w:tcW w:w="1984" w:type="dxa"/>
          </w:tcPr>
          <w:p w:rsidR="003D7103" w:rsidRPr="00280D7D" w:rsidRDefault="003D7103" w:rsidP="00FA1F95">
            <w:pPr>
              <w:jc w:val="center"/>
              <w:rPr>
                <w:rFonts w:asciiTheme="minorHAnsi" w:hAnsiTheme="minorHAnsi" w:cstheme="minorHAnsi"/>
                <w:sz w:val="22"/>
                <w:szCs w:val="22"/>
              </w:rPr>
            </w:pPr>
            <w:r w:rsidRPr="00280D7D">
              <w:rPr>
                <w:rFonts w:asciiTheme="minorHAnsi" w:hAnsiTheme="minorHAnsi" w:cstheme="minorHAnsi"/>
                <w:sz w:val="22"/>
                <w:szCs w:val="22"/>
              </w:rPr>
              <w:t>b. Prosentase sisa perkara yang diselesaikan</w:t>
            </w:r>
          </w:p>
        </w:tc>
        <w:tc>
          <w:tcPr>
            <w:tcW w:w="1330" w:type="dxa"/>
          </w:tcPr>
          <w:p w:rsidR="003D7103" w:rsidRPr="00280D7D" w:rsidRDefault="003D7103" w:rsidP="00FA1F95">
            <w:pPr>
              <w:jc w:val="center"/>
              <w:rPr>
                <w:rFonts w:asciiTheme="minorHAnsi" w:hAnsiTheme="minorHAnsi" w:cstheme="minorHAnsi"/>
                <w:sz w:val="22"/>
                <w:szCs w:val="22"/>
              </w:rPr>
            </w:pPr>
            <w:r w:rsidRPr="00280D7D">
              <w:rPr>
                <w:rFonts w:asciiTheme="minorHAnsi" w:hAnsiTheme="minorHAnsi" w:cstheme="minorHAnsi"/>
                <w:sz w:val="22"/>
                <w:szCs w:val="22"/>
              </w:rPr>
              <w:t>100%</w:t>
            </w:r>
          </w:p>
        </w:tc>
        <w:tc>
          <w:tcPr>
            <w:tcW w:w="1330" w:type="dxa"/>
          </w:tcPr>
          <w:p w:rsidR="003D7103" w:rsidRPr="00280D7D" w:rsidRDefault="003D7103" w:rsidP="00FA1F95">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100%</w:t>
            </w:r>
          </w:p>
        </w:tc>
        <w:tc>
          <w:tcPr>
            <w:tcW w:w="1276" w:type="dxa"/>
          </w:tcPr>
          <w:p w:rsidR="003D7103" w:rsidRPr="00280D7D" w:rsidRDefault="003D7103" w:rsidP="00FA1F95">
            <w:pPr>
              <w:jc w:val="center"/>
              <w:rPr>
                <w:rFonts w:asciiTheme="minorHAnsi" w:hAnsiTheme="minorHAnsi" w:cstheme="minorHAnsi"/>
                <w:color w:val="000000"/>
                <w:sz w:val="22"/>
                <w:szCs w:val="22"/>
              </w:rPr>
            </w:pPr>
            <w:r w:rsidRPr="00280D7D">
              <w:rPr>
                <w:rFonts w:asciiTheme="minorHAnsi" w:hAnsiTheme="minorHAnsi" w:cstheme="minorHAnsi"/>
                <w:color w:val="000000"/>
                <w:sz w:val="22"/>
                <w:szCs w:val="22"/>
              </w:rPr>
              <w:t>100%</w:t>
            </w:r>
          </w:p>
        </w:tc>
      </w:tr>
      <w:tr w:rsidR="003D7103" w:rsidRPr="00280D7D" w:rsidTr="00FA1F95">
        <w:trPr>
          <w:trHeight w:val="255"/>
        </w:trPr>
        <w:tc>
          <w:tcPr>
            <w:tcW w:w="567" w:type="dxa"/>
          </w:tcPr>
          <w:p w:rsidR="003D7103" w:rsidRPr="00280D7D" w:rsidRDefault="003D7103" w:rsidP="00FA1F95">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3</w:t>
            </w:r>
          </w:p>
        </w:tc>
        <w:tc>
          <w:tcPr>
            <w:tcW w:w="2127" w:type="dxa"/>
          </w:tcPr>
          <w:p w:rsidR="003D7103" w:rsidRPr="00280D7D" w:rsidRDefault="003D7103" w:rsidP="00FA1F95">
            <w:pPr>
              <w:jc w:val="center"/>
              <w:rPr>
                <w:rFonts w:asciiTheme="minorHAnsi" w:hAnsiTheme="minorHAnsi" w:cstheme="minorHAnsi"/>
                <w:color w:val="000000"/>
                <w:sz w:val="22"/>
                <w:szCs w:val="22"/>
                <w:lang w:val="es-ES"/>
              </w:rPr>
            </w:pPr>
            <w:r w:rsidRPr="00280D7D">
              <w:rPr>
                <w:rFonts w:asciiTheme="minorHAnsi" w:hAnsiTheme="minorHAnsi" w:cstheme="minorHAnsi"/>
                <w:color w:val="000000"/>
                <w:sz w:val="22"/>
                <w:szCs w:val="22"/>
                <w:lang w:val="es-ES"/>
              </w:rPr>
              <w:t>Terselenggaranya peradilan cepat dengan tanpa biaya/biaya ringan</w:t>
            </w:r>
          </w:p>
        </w:tc>
        <w:tc>
          <w:tcPr>
            <w:tcW w:w="1984" w:type="dxa"/>
          </w:tcPr>
          <w:p w:rsidR="003D7103" w:rsidRPr="00280D7D" w:rsidRDefault="003D7103" w:rsidP="00FA1F95">
            <w:pPr>
              <w:jc w:val="center"/>
              <w:rPr>
                <w:rFonts w:asciiTheme="minorHAnsi" w:hAnsiTheme="minorHAnsi" w:cstheme="minorHAnsi"/>
                <w:color w:val="000000"/>
                <w:sz w:val="22"/>
                <w:szCs w:val="22"/>
              </w:rPr>
            </w:pPr>
            <w:r w:rsidRPr="00280D7D">
              <w:rPr>
                <w:rFonts w:asciiTheme="minorHAnsi" w:hAnsiTheme="minorHAnsi" w:cstheme="minorHAnsi"/>
                <w:color w:val="000000"/>
                <w:sz w:val="22"/>
                <w:szCs w:val="22"/>
              </w:rPr>
              <w:t>Jumlah putusan perkara prodeo</w:t>
            </w:r>
          </w:p>
        </w:tc>
        <w:tc>
          <w:tcPr>
            <w:tcW w:w="1330" w:type="dxa"/>
          </w:tcPr>
          <w:p w:rsidR="003D7103" w:rsidRPr="00280D7D" w:rsidRDefault="003D7103" w:rsidP="00FA1F95">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100%</w:t>
            </w:r>
          </w:p>
        </w:tc>
        <w:tc>
          <w:tcPr>
            <w:tcW w:w="1330" w:type="dxa"/>
          </w:tcPr>
          <w:p w:rsidR="003D7103" w:rsidRPr="00280D7D" w:rsidRDefault="003D7103" w:rsidP="00FA1F95">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37,7%</w:t>
            </w:r>
          </w:p>
        </w:tc>
        <w:tc>
          <w:tcPr>
            <w:tcW w:w="1276" w:type="dxa"/>
          </w:tcPr>
          <w:p w:rsidR="003D7103" w:rsidRPr="00280D7D" w:rsidRDefault="003D7103" w:rsidP="00FA1F95">
            <w:pPr>
              <w:jc w:val="center"/>
              <w:rPr>
                <w:rFonts w:asciiTheme="minorHAnsi" w:hAnsiTheme="minorHAnsi" w:cstheme="minorHAnsi"/>
                <w:color w:val="000000"/>
                <w:sz w:val="22"/>
                <w:szCs w:val="22"/>
              </w:rPr>
            </w:pPr>
            <w:r w:rsidRPr="00280D7D">
              <w:rPr>
                <w:rFonts w:asciiTheme="minorHAnsi" w:hAnsiTheme="minorHAnsi" w:cstheme="minorHAnsi"/>
                <w:color w:val="000000"/>
                <w:sz w:val="22"/>
                <w:szCs w:val="22"/>
              </w:rPr>
              <w:t>38%</w:t>
            </w:r>
          </w:p>
        </w:tc>
      </w:tr>
      <w:tr w:rsidR="003D7103" w:rsidRPr="00280D7D" w:rsidTr="00FA1F95">
        <w:trPr>
          <w:trHeight w:val="461"/>
        </w:trPr>
        <w:tc>
          <w:tcPr>
            <w:tcW w:w="567" w:type="dxa"/>
          </w:tcPr>
          <w:p w:rsidR="003D7103" w:rsidRPr="00280D7D" w:rsidRDefault="003D7103" w:rsidP="00FA1F95">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4</w:t>
            </w:r>
          </w:p>
        </w:tc>
        <w:tc>
          <w:tcPr>
            <w:tcW w:w="2127" w:type="dxa"/>
          </w:tcPr>
          <w:p w:rsidR="003D7103" w:rsidRPr="00280D7D" w:rsidRDefault="003D7103" w:rsidP="00FA1F95">
            <w:pPr>
              <w:jc w:val="center"/>
              <w:rPr>
                <w:rFonts w:asciiTheme="minorHAnsi" w:hAnsiTheme="minorHAnsi" w:cstheme="minorHAnsi"/>
                <w:color w:val="000000"/>
                <w:sz w:val="22"/>
                <w:szCs w:val="22"/>
                <w:lang w:val="id-ID"/>
              </w:rPr>
            </w:pPr>
            <w:r w:rsidRPr="00280D7D">
              <w:rPr>
                <w:rFonts w:asciiTheme="minorHAnsi" w:hAnsiTheme="minorHAnsi" w:cstheme="minorHAnsi"/>
                <w:color w:val="000000"/>
                <w:sz w:val="22"/>
                <w:szCs w:val="22"/>
                <w:lang w:val="es-ES"/>
              </w:rPr>
              <w:t xml:space="preserve">Terciptanya peningkatan SDM Peradilan </w:t>
            </w:r>
            <w:r w:rsidRPr="00280D7D">
              <w:rPr>
                <w:rFonts w:asciiTheme="minorHAnsi" w:hAnsiTheme="minorHAnsi" w:cstheme="minorHAnsi"/>
                <w:color w:val="000000"/>
                <w:sz w:val="22"/>
                <w:szCs w:val="22"/>
                <w:lang w:val="id-ID"/>
              </w:rPr>
              <w:t>Umum</w:t>
            </w:r>
          </w:p>
        </w:tc>
        <w:tc>
          <w:tcPr>
            <w:tcW w:w="1984" w:type="dxa"/>
          </w:tcPr>
          <w:p w:rsidR="003D7103" w:rsidRPr="00280D7D" w:rsidRDefault="003D7103" w:rsidP="00FA1F95">
            <w:pPr>
              <w:jc w:val="center"/>
              <w:rPr>
                <w:rFonts w:asciiTheme="minorHAnsi" w:hAnsiTheme="minorHAnsi" w:cstheme="minorHAnsi"/>
                <w:color w:val="000000"/>
                <w:sz w:val="22"/>
                <w:szCs w:val="22"/>
                <w:lang w:val="id-ID"/>
              </w:rPr>
            </w:pPr>
            <w:r w:rsidRPr="00280D7D">
              <w:rPr>
                <w:rFonts w:asciiTheme="minorHAnsi" w:hAnsiTheme="minorHAnsi" w:cstheme="minorHAnsi"/>
                <w:color w:val="000000"/>
                <w:sz w:val="22"/>
                <w:szCs w:val="22"/>
              </w:rPr>
              <w:t xml:space="preserve">Prosentase </w:t>
            </w:r>
            <w:r w:rsidRPr="00280D7D">
              <w:rPr>
                <w:rFonts w:asciiTheme="minorHAnsi" w:hAnsiTheme="minorHAnsi" w:cstheme="minorHAnsi"/>
                <w:color w:val="000000"/>
                <w:sz w:val="22"/>
                <w:szCs w:val="22"/>
                <w:lang w:val="id-ID"/>
              </w:rPr>
              <w:t>Pegawai yang lulus diklat sertifikasi keahlian</w:t>
            </w:r>
          </w:p>
        </w:tc>
        <w:tc>
          <w:tcPr>
            <w:tcW w:w="1330" w:type="dxa"/>
          </w:tcPr>
          <w:p w:rsidR="003D7103" w:rsidRPr="00280D7D" w:rsidRDefault="003D7103" w:rsidP="00FA1F95">
            <w:pPr>
              <w:jc w:val="center"/>
              <w:rPr>
                <w:rFonts w:asciiTheme="minorHAnsi" w:hAnsiTheme="minorHAnsi" w:cstheme="minorHAnsi"/>
                <w:sz w:val="22"/>
                <w:szCs w:val="22"/>
              </w:rPr>
            </w:pPr>
            <w:r w:rsidRPr="00280D7D">
              <w:rPr>
                <w:rFonts w:asciiTheme="minorHAnsi" w:hAnsiTheme="minorHAnsi" w:cstheme="minorHAnsi"/>
                <w:sz w:val="22"/>
                <w:szCs w:val="22"/>
                <w:lang w:val="id-ID"/>
              </w:rPr>
              <w:t>10</w:t>
            </w:r>
            <w:r w:rsidR="006F3F3E" w:rsidRPr="00280D7D">
              <w:rPr>
                <w:rFonts w:asciiTheme="minorHAnsi" w:hAnsiTheme="minorHAnsi" w:cstheme="minorHAnsi"/>
                <w:sz w:val="22"/>
                <w:szCs w:val="22"/>
                <w:lang w:val="id-ID"/>
              </w:rPr>
              <w:t>0</w:t>
            </w:r>
            <w:r w:rsidRPr="00280D7D">
              <w:rPr>
                <w:rFonts w:asciiTheme="minorHAnsi" w:hAnsiTheme="minorHAnsi" w:cstheme="minorHAnsi"/>
                <w:sz w:val="22"/>
                <w:szCs w:val="22"/>
              </w:rPr>
              <w:t>%</w:t>
            </w:r>
          </w:p>
        </w:tc>
        <w:tc>
          <w:tcPr>
            <w:tcW w:w="1330" w:type="dxa"/>
          </w:tcPr>
          <w:p w:rsidR="003D7103" w:rsidRPr="00280D7D" w:rsidRDefault="006F3F3E" w:rsidP="00FA1F95">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100</w:t>
            </w:r>
            <w:r w:rsidR="003D7103" w:rsidRPr="00280D7D">
              <w:rPr>
                <w:rFonts w:asciiTheme="minorHAnsi" w:hAnsiTheme="minorHAnsi" w:cstheme="minorHAnsi"/>
                <w:sz w:val="22"/>
                <w:szCs w:val="22"/>
                <w:lang w:val="id-ID"/>
              </w:rPr>
              <w:t>%</w:t>
            </w:r>
          </w:p>
        </w:tc>
        <w:tc>
          <w:tcPr>
            <w:tcW w:w="1276" w:type="dxa"/>
          </w:tcPr>
          <w:p w:rsidR="003D7103" w:rsidRPr="00280D7D" w:rsidRDefault="006F3F3E" w:rsidP="00FA1F95">
            <w:pPr>
              <w:jc w:val="center"/>
              <w:rPr>
                <w:rFonts w:asciiTheme="minorHAnsi" w:hAnsiTheme="minorHAnsi" w:cstheme="minorHAnsi"/>
                <w:color w:val="000000"/>
                <w:sz w:val="22"/>
                <w:szCs w:val="22"/>
              </w:rPr>
            </w:pPr>
            <w:r w:rsidRPr="00280D7D">
              <w:rPr>
                <w:rFonts w:asciiTheme="minorHAnsi" w:hAnsiTheme="minorHAnsi" w:cstheme="minorHAnsi"/>
                <w:color w:val="000000"/>
                <w:sz w:val="22"/>
                <w:szCs w:val="22"/>
                <w:lang w:val="id-ID"/>
              </w:rPr>
              <w:t>100</w:t>
            </w:r>
            <w:r w:rsidR="003D7103" w:rsidRPr="00280D7D">
              <w:rPr>
                <w:rFonts w:asciiTheme="minorHAnsi" w:hAnsiTheme="minorHAnsi" w:cstheme="minorHAnsi"/>
                <w:color w:val="000000"/>
                <w:sz w:val="22"/>
                <w:szCs w:val="22"/>
              </w:rPr>
              <w:t>%</w:t>
            </w:r>
          </w:p>
        </w:tc>
      </w:tr>
      <w:tr w:rsidR="003D7103" w:rsidRPr="00280D7D" w:rsidTr="00FA1F95">
        <w:trPr>
          <w:trHeight w:val="461"/>
        </w:trPr>
        <w:tc>
          <w:tcPr>
            <w:tcW w:w="567" w:type="dxa"/>
          </w:tcPr>
          <w:p w:rsidR="003D7103" w:rsidRPr="00280D7D" w:rsidRDefault="003D7103" w:rsidP="00FA1F95">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lastRenderedPageBreak/>
              <w:t>5</w:t>
            </w:r>
          </w:p>
        </w:tc>
        <w:tc>
          <w:tcPr>
            <w:tcW w:w="2127" w:type="dxa"/>
          </w:tcPr>
          <w:p w:rsidR="003D7103" w:rsidRPr="00280D7D" w:rsidRDefault="003D7103" w:rsidP="00FA1F95">
            <w:pPr>
              <w:jc w:val="center"/>
              <w:rPr>
                <w:rFonts w:asciiTheme="minorHAnsi" w:hAnsiTheme="minorHAnsi" w:cstheme="minorHAnsi"/>
                <w:sz w:val="22"/>
                <w:szCs w:val="22"/>
              </w:rPr>
            </w:pPr>
            <w:r w:rsidRPr="00280D7D">
              <w:rPr>
                <w:rFonts w:asciiTheme="minorHAnsi" w:hAnsiTheme="minorHAnsi" w:cstheme="minorHAnsi"/>
                <w:sz w:val="22"/>
                <w:szCs w:val="22"/>
              </w:rPr>
              <w:t>Peningkatan aksesibilitas masyarakat terhadap peradilan (acces to justice)</w:t>
            </w:r>
          </w:p>
        </w:tc>
        <w:tc>
          <w:tcPr>
            <w:tcW w:w="1984" w:type="dxa"/>
          </w:tcPr>
          <w:p w:rsidR="003D7103" w:rsidRPr="00280D7D" w:rsidRDefault="003D7103" w:rsidP="006F3F3E">
            <w:pPr>
              <w:jc w:val="center"/>
              <w:rPr>
                <w:rFonts w:asciiTheme="minorHAnsi" w:hAnsiTheme="minorHAnsi" w:cstheme="minorHAnsi"/>
                <w:color w:val="000000"/>
                <w:sz w:val="22"/>
                <w:szCs w:val="22"/>
                <w:lang w:val="id-ID"/>
              </w:rPr>
            </w:pPr>
            <w:r w:rsidRPr="00280D7D">
              <w:rPr>
                <w:rFonts w:asciiTheme="minorHAnsi" w:hAnsiTheme="minorHAnsi" w:cstheme="minorHAnsi"/>
                <w:color w:val="000000"/>
                <w:sz w:val="22"/>
                <w:szCs w:val="22"/>
                <w:lang w:val="id-ID"/>
              </w:rPr>
              <w:t>P</w:t>
            </w:r>
            <w:r w:rsidRPr="00280D7D">
              <w:rPr>
                <w:rFonts w:asciiTheme="minorHAnsi" w:hAnsiTheme="minorHAnsi" w:cstheme="minorHAnsi"/>
                <w:color w:val="000000"/>
                <w:sz w:val="22"/>
                <w:szCs w:val="22"/>
              </w:rPr>
              <w:t xml:space="preserve">rosentase </w:t>
            </w:r>
            <w:r w:rsidR="006F3F3E" w:rsidRPr="00280D7D">
              <w:rPr>
                <w:rFonts w:asciiTheme="minorHAnsi" w:hAnsiTheme="minorHAnsi" w:cstheme="minorHAnsi"/>
                <w:color w:val="000000"/>
                <w:sz w:val="22"/>
                <w:szCs w:val="22"/>
                <w:lang w:val="id-ID"/>
              </w:rPr>
              <w:t xml:space="preserve">permintaan informasi </w:t>
            </w:r>
            <w:r w:rsidRPr="00280D7D">
              <w:rPr>
                <w:rFonts w:asciiTheme="minorHAnsi" w:hAnsiTheme="minorHAnsi" w:cstheme="minorHAnsi"/>
                <w:color w:val="000000"/>
                <w:sz w:val="22"/>
                <w:szCs w:val="22"/>
              </w:rPr>
              <w:t xml:space="preserve">perkara  pelanggaran tilang yang </w:t>
            </w:r>
            <w:r w:rsidR="006F3F3E" w:rsidRPr="00280D7D">
              <w:rPr>
                <w:rFonts w:asciiTheme="minorHAnsi" w:hAnsiTheme="minorHAnsi" w:cstheme="minorHAnsi"/>
                <w:color w:val="000000"/>
                <w:sz w:val="22"/>
                <w:szCs w:val="22"/>
                <w:lang w:val="id-ID"/>
              </w:rPr>
              <w:t>di akses melalui Pesan Singkat (SMS)</w:t>
            </w:r>
          </w:p>
        </w:tc>
        <w:tc>
          <w:tcPr>
            <w:tcW w:w="1330" w:type="dxa"/>
          </w:tcPr>
          <w:p w:rsidR="003D7103" w:rsidRPr="00280D7D" w:rsidRDefault="003D7103" w:rsidP="00FA1F95">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20%</w:t>
            </w:r>
          </w:p>
        </w:tc>
        <w:tc>
          <w:tcPr>
            <w:tcW w:w="1330" w:type="dxa"/>
          </w:tcPr>
          <w:p w:rsidR="003D7103" w:rsidRPr="00280D7D" w:rsidRDefault="003D7103" w:rsidP="00FA1F95">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10%</w:t>
            </w:r>
          </w:p>
        </w:tc>
        <w:tc>
          <w:tcPr>
            <w:tcW w:w="1276" w:type="dxa"/>
          </w:tcPr>
          <w:p w:rsidR="003D7103" w:rsidRPr="00280D7D" w:rsidRDefault="003D7103" w:rsidP="00FA1F95">
            <w:pPr>
              <w:jc w:val="center"/>
              <w:rPr>
                <w:rFonts w:asciiTheme="minorHAnsi" w:hAnsiTheme="minorHAnsi" w:cstheme="minorHAnsi"/>
                <w:color w:val="000000"/>
                <w:sz w:val="22"/>
                <w:szCs w:val="22"/>
              </w:rPr>
            </w:pPr>
            <w:r w:rsidRPr="00280D7D">
              <w:rPr>
                <w:rFonts w:asciiTheme="minorHAnsi" w:hAnsiTheme="minorHAnsi" w:cstheme="minorHAnsi"/>
                <w:color w:val="000000"/>
                <w:sz w:val="22"/>
                <w:szCs w:val="22"/>
              </w:rPr>
              <w:t>50%</w:t>
            </w:r>
          </w:p>
        </w:tc>
      </w:tr>
    </w:tbl>
    <w:p w:rsidR="00993194" w:rsidRPr="00280D7D" w:rsidRDefault="00993194" w:rsidP="00993194">
      <w:pPr>
        <w:pStyle w:val="ListParagraph"/>
        <w:spacing w:line="360" w:lineRule="auto"/>
        <w:ind w:left="360"/>
        <w:jc w:val="both"/>
        <w:rPr>
          <w:rFonts w:asciiTheme="minorHAnsi" w:hAnsiTheme="minorHAnsi" w:cstheme="minorHAnsi"/>
          <w:b/>
          <w:bCs/>
          <w:color w:val="002060"/>
          <w:sz w:val="22"/>
          <w:szCs w:val="22"/>
          <w:lang w:val="id-ID"/>
        </w:rPr>
      </w:pPr>
    </w:p>
    <w:p w:rsidR="00645920" w:rsidRPr="00280D7D" w:rsidRDefault="00645920" w:rsidP="00993194">
      <w:pPr>
        <w:pStyle w:val="ListParagraph"/>
        <w:spacing w:line="360" w:lineRule="auto"/>
        <w:ind w:left="360"/>
        <w:jc w:val="both"/>
        <w:rPr>
          <w:rFonts w:asciiTheme="minorHAnsi" w:hAnsiTheme="minorHAnsi" w:cstheme="minorHAnsi"/>
          <w:b/>
          <w:bCs/>
          <w:color w:val="002060"/>
          <w:sz w:val="22"/>
          <w:szCs w:val="22"/>
          <w:lang w:val="id-ID"/>
        </w:rPr>
      </w:pPr>
    </w:p>
    <w:p w:rsidR="00BB7921" w:rsidRPr="00280D7D" w:rsidRDefault="001809D6" w:rsidP="001B0AC0">
      <w:pPr>
        <w:pStyle w:val="ListParagraph"/>
        <w:numPr>
          <w:ilvl w:val="0"/>
          <w:numId w:val="26"/>
        </w:numPr>
        <w:spacing w:line="360" w:lineRule="auto"/>
        <w:jc w:val="both"/>
        <w:rPr>
          <w:rFonts w:asciiTheme="minorHAnsi" w:hAnsiTheme="minorHAnsi" w:cstheme="minorHAnsi"/>
          <w:b/>
          <w:bCs/>
          <w:color w:val="002060"/>
          <w:sz w:val="22"/>
          <w:szCs w:val="22"/>
          <w:lang w:val="id-ID"/>
        </w:rPr>
      </w:pPr>
      <w:r w:rsidRPr="00280D7D">
        <w:rPr>
          <w:rFonts w:asciiTheme="minorHAnsi" w:hAnsiTheme="minorHAnsi" w:cstheme="minorHAnsi"/>
          <w:b/>
          <w:bCs/>
          <w:color w:val="002060"/>
          <w:sz w:val="22"/>
          <w:szCs w:val="22"/>
          <w:lang w:val="id-ID"/>
        </w:rPr>
        <w:t>ANALISIS AKUNTABILITAS KINERJA</w:t>
      </w:r>
    </w:p>
    <w:p w:rsidR="00F2306D" w:rsidRPr="00280D7D" w:rsidRDefault="00F2306D" w:rsidP="00F2306D">
      <w:pPr>
        <w:pStyle w:val="ListParagraph"/>
        <w:ind w:left="360"/>
        <w:jc w:val="both"/>
        <w:rPr>
          <w:rFonts w:asciiTheme="minorHAnsi" w:hAnsiTheme="minorHAnsi" w:cstheme="minorHAnsi"/>
          <w:b/>
          <w:bCs/>
          <w:color w:val="002060"/>
          <w:sz w:val="22"/>
          <w:szCs w:val="22"/>
          <w:lang w:val="id-ID"/>
        </w:rPr>
      </w:pPr>
    </w:p>
    <w:p w:rsidR="007560A0" w:rsidRPr="00280D7D" w:rsidRDefault="007560A0" w:rsidP="00C82310">
      <w:pPr>
        <w:spacing w:line="360" w:lineRule="auto"/>
        <w:ind w:firstLine="851"/>
        <w:jc w:val="both"/>
        <w:rPr>
          <w:rFonts w:asciiTheme="minorHAnsi" w:hAnsiTheme="minorHAnsi" w:cstheme="minorHAnsi"/>
          <w:sz w:val="22"/>
          <w:szCs w:val="22"/>
        </w:rPr>
      </w:pPr>
      <w:proofErr w:type="gramStart"/>
      <w:r w:rsidRPr="00280D7D">
        <w:rPr>
          <w:rFonts w:asciiTheme="minorHAnsi" w:hAnsiTheme="minorHAnsi" w:cstheme="minorHAnsi"/>
          <w:sz w:val="22"/>
          <w:szCs w:val="22"/>
        </w:rPr>
        <w:t>Analisis pencapaian kinerja pada dasarnya diarahkan untuk mengukur tingkat keberhasilan visi yang telah ditetapkan dan dijabarkan dalam misi.</w:t>
      </w:r>
      <w:proofErr w:type="gramEnd"/>
      <w:r w:rsidRPr="00280D7D">
        <w:rPr>
          <w:rFonts w:asciiTheme="minorHAnsi" w:hAnsiTheme="minorHAnsi" w:cstheme="minorHAnsi"/>
          <w:sz w:val="22"/>
          <w:szCs w:val="22"/>
        </w:rPr>
        <w:t xml:space="preserve"> </w:t>
      </w:r>
      <w:proofErr w:type="gramStart"/>
      <w:r w:rsidRPr="00280D7D">
        <w:rPr>
          <w:rFonts w:asciiTheme="minorHAnsi" w:hAnsiTheme="minorHAnsi" w:cstheme="minorHAnsi"/>
          <w:sz w:val="22"/>
          <w:szCs w:val="22"/>
        </w:rPr>
        <w:t>Selanjutnya untuk mewujudkan visi tersebut ditetapkan tujuan, sasaran, kebijakan, program, dan kegiatannya.</w:t>
      </w:r>
      <w:proofErr w:type="gramEnd"/>
      <w:r w:rsidRPr="00280D7D">
        <w:rPr>
          <w:rFonts w:asciiTheme="minorHAnsi" w:hAnsiTheme="minorHAnsi" w:cstheme="minorHAnsi"/>
          <w:sz w:val="22"/>
          <w:szCs w:val="22"/>
        </w:rPr>
        <w:t xml:space="preserve"> </w:t>
      </w:r>
      <w:proofErr w:type="gramStart"/>
      <w:r w:rsidRPr="00280D7D">
        <w:rPr>
          <w:rFonts w:asciiTheme="minorHAnsi" w:hAnsiTheme="minorHAnsi" w:cstheme="minorHAnsi"/>
          <w:sz w:val="22"/>
          <w:szCs w:val="22"/>
        </w:rPr>
        <w:t>Oleh karena itu maka analisis pencapaian kinerja selanjutnya secara rinci dilaksanakan berdasarkan tingkat keberhasilan kegiatan-kegiatan yang telah ditetapkan.</w:t>
      </w:r>
      <w:proofErr w:type="gramEnd"/>
    </w:p>
    <w:p w:rsidR="007560A0" w:rsidRPr="00280D7D" w:rsidRDefault="007560A0" w:rsidP="00BC0B9A">
      <w:pPr>
        <w:spacing w:line="360" w:lineRule="auto"/>
        <w:ind w:firstLine="851"/>
        <w:jc w:val="both"/>
        <w:rPr>
          <w:rFonts w:asciiTheme="minorHAnsi" w:hAnsiTheme="minorHAnsi" w:cstheme="minorHAnsi"/>
          <w:sz w:val="22"/>
          <w:szCs w:val="22"/>
        </w:rPr>
      </w:pPr>
      <w:r w:rsidRPr="00280D7D">
        <w:rPr>
          <w:rFonts w:asciiTheme="minorHAnsi" w:hAnsiTheme="minorHAnsi" w:cstheme="minorHAnsi"/>
          <w:sz w:val="22"/>
          <w:szCs w:val="22"/>
        </w:rPr>
        <w:t xml:space="preserve">Usaha-usaha terus dilakukan untuk meningkatkan pencapaian visi dan misinya menyusun perencanaan yang lebih matang dan terpadu mengalokasikan </w:t>
      </w:r>
      <w:proofErr w:type="gramStart"/>
      <w:r w:rsidRPr="00280D7D">
        <w:rPr>
          <w:rFonts w:asciiTheme="minorHAnsi" w:hAnsiTheme="minorHAnsi" w:cstheme="minorHAnsi"/>
          <w:sz w:val="22"/>
          <w:szCs w:val="22"/>
        </w:rPr>
        <w:t>dana</w:t>
      </w:r>
      <w:proofErr w:type="gramEnd"/>
      <w:r w:rsidRPr="00280D7D">
        <w:rPr>
          <w:rFonts w:asciiTheme="minorHAnsi" w:hAnsiTheme="minorHAnsi" w:cstheme="minorHAnsi"/>
          <w:sz w:val="22"/>
          <w:szCs w:val="22"/>
        </w:rPr>
        <w:t xml:space="preserve"> kepada kegiatan yang sangat prioritas dengan pengalokasian dana merujuk kepada rencana hasil yang akan didapat.Selanjutnya melalui peningkatan koordinasi dengan pihak-pihak terkait dan peningkatan profesionalisme kerja terus menerus dilakukan. </w:t>
      </w:r>
      <w:proofErr w:type="gramStart"/>
      <w:r w:rsidRPr="00280D7D">
        <w:rPr>
          <w:rFonts w:asciiTheme="minorHAnsi" w:hAnsiTheme="minorHAnsi" w:cstheme="minorHAnsi"/>
          <w:sz w:val="22"/>
          <w:szCs w:val="22"/>
        </w:rPr>
        <w:t xml:space="preserve">Dengan adanya peningkatan kualitas SDM, sarana prasarana, dan dukungan dari semua pihak diharapkan kinerja </w:t>
      </w:r>
      <w:r w:rsidR="00473CDF" w:rsidRPr="00280D7D">
        <w:rPr>
          <w:rFonts w:asciiTheme="minorHAnsi" w:hAnsiTheme="minorHAnsi" w:cstheme="minorHAnsi"/>
          <w:sz w:val="22"/>
          <w:szCs w:val="22"/>
        </w:rPr>
        <w:t>Pengadilan Negeri Bale Bandung</w:t>
      </w:r>
      <w:r w:rsidRPr="00280D7D">
        <w:rPr>
          <w:rFonts w:asciiTheme="minorHAnsi" w:hAnsiTheme="minorHAnsi" w:cstheme="minorHAnsi"/>
          <w:sz w:val="22"/>
          <w:szCs w:val="22"/>
        </w:rPr>
        <w:t xml:space="preserve"> dapat meningkat.</w:t>
      </w:r>
      <w:proofErr w:type="gramEnd"/>
    </w:p>
    <w:p w:rsidR="00752746" w:rsidRPr="00280D7D" w:rsidRDefault="00752746" w:rsidP="00752746">
      <w:pPr>
        <w:spacing w:line="360" w:lineRule="auto"/>
        <w:ind w:left="360" w:hanging="450"/>
        <w:jc w:val="both"/>
        <w:rPr>
          <w:rFonts w:asciiTheme="minorHAnsi" w:hAnsiTheme="minorHAnsi" w:cstheme="minorHAnsi"/>
          <w:b/>
          <w:sz w:val="22"/>
          <w:szCs w:val="22"/>
          <w:lang w:val="id-ID"/>
        </w:rPr>
      </w:pPr>
    </w:p>
    <w:p w:rsidR="00752C66" w:rsidRPr="00280D7D" w:rsidRDefault="00752C66" w:rsidP="00993194">
      <w:pPr>
        <w:spacing w:line="360" w:lineRule="auto"/>
        <w:ind w:left="360" w:hanging="450"/>
        <w:rPr>
          <w:rFonts w:asciiTheme="minorHAnsi" w:hAnsiTheme="minorHAnsi" w:cstheme="minorHAnsi"/>
          <w:b/>
          <w:sz w:val="22"/>
          <w:szCs w:val="22"/>
          <w:lang w:val="id-ID"/>
        </w:rPr>
      </w:pPr>
      <w:r w:rsidRPr="00280D7D">
        <w:rPr>
          <w:rFonts w:asciiTheme="minorHAnsi" w:hAnsiTheme="minorHAnsi" w:cstheme="minorHAnsi"/>
          <w:b/>
          <w:sz w:val="22"/>
          <w:szCs w:val="22"/>
          <w:lang w:val="it-IT"/>
        </w:rPr>
        <w:t>ANALISIS CAPAIAN KINERJA</w:t>
      </w:r>
    </w:p>
    <w:p w:rsidR="00FA1F95" w:rsidRPr="00280D7D" w:rsidRDefault="00FA1F95" w:rsidP="00752746">
      <w:pPr>
        <w:spacing w:line="360" w:lineRule="auto"/>
        <w:ind w:left="360" w:hanging="450"/>
        <w:jc w:val="both"/>
        <w:rPr>
          <w:rFonts w:asciiTheme="minorHAnsi" w:hAnsiTheme="minorHAnsi" w:cstheme="minorHAnsi"/>
          <w:b/>
          <w:sz w:val="22"/>
          <w:szCs w:val="22"/>
          <w:lang w:val="id-ID"/>
        </w:rPr>
      </w:pPr>
    </w:p>
    <w:p w:rsidR="00752C66" w:rsidRPr="00280D7D" w:rsidRDefault="00752C66" w:rsidP="00752C66">
      <w:pPr>
        <w:spacing w:line="480" w:lineRule="auto"/>
        <w:ind w:left="360" w:firstLine="720"/>
        <w:jc w:val="both"/>
        <w:rPr>
          <w:rFonts w:asciiTheme="minorHAnsi" w:hAnsiTheme="minorHAnsi" w:cstheme="minorHAnsi"/>
          <w:color w:val="000000"/>
          <w:sz w:val="22"/>
          <w:szCs w:val="22"/>
          <w:lang w:val="id-ID"/>
        </w:rPr>
      </w:pPr>
      <w:r w:rsidRPr="00280D7D">
        <w:rPr>
          <w:rFonts w:asciiTheme="minorHAnsi" w:hAnsiTheme="minorHAnsi" w:cstheme="minorHAnsi"/>
          <w:color w:val="000000"/>
          <w:sz w:val="22"/>
          <w:szCs w:val="22"/>
          <w:lang w:val="it-IT"/>
        </w:rPr>
        <w:t>Hasil pengukuran capaian kinerja sasaran ini adalah sebagai berikut :</w:t>
      </w:r>
    </w:p>
    <w:p w:rsidR="00FA1F95" w:rsidRPr="00280D7D" w:rsidRDefault="00FA1F95" w:rsidP="00FA1F95">
      <w:pPr>
        <w:ind w:left="357"/>
        <w:jc w:val="both"/>
        <w:rPr>
          <w:rFonts w:asciiTheme="minorHAnsi" w:hAnsiTheme="minorHAnsi" w:cstheme="minorHAnsi"/>
          <w:color w:val="000000"/>
          <w:sz w:val="22"/>
          <w:szCs w:val="22"/>
          <w:u w:val="single"/>
          <w:lang w:val="it-IT"/>
        </w:rPr>
      </w:pPr>
      <w:r w:rsidRPr="00280D7D">
        <w:rPr>
          <w:rFonts w:asciiTheme="minorHAnsi" w:hAnsiTheme="minorHAnsi" w:cstheme="minorHAnsi"/>
          <w:b/>
          <w:sz w:val="22"/>
          <w:szCs w:val="22"/>
          <w:u w:val="single"/>
          <w:lang w:val="it-IT"/>
        </w:rPr>
        <w:t>Sasaran 1</w:t>
      </w:r>
      <w:r w:rsidRPr="00280D7D">
        <w:rPr>
          <w:rFonts w:asciiTheme="minorHAnsi" w:hAnsiTheme="minorHAnsi" w:cstheme="minorHAnsi"/>
          <w:sz w:val="22"/>
          <w:szCs w:val="22"/>
          <w:u w:val="single"/>
          <w:lang w:val="it-IT"/>
        </w:rPr>
        <w:t xml:space="preserve"> : “</w:t>
      </w:r>
      <w:r w:rsidRPr="00280D7D">
        <w:rPr>
          <w:rFonts w:asciiTheme="minorHAnsi" w:hAnsiTheme="minorHAnsi" w:cstheme="minorHAnsi"/>
          <w:color w:val="000000"/>
          <w:sz w:val="22"/>
          <w:szCs w:val="22"/>
          <w:lang w:val="id-ID"/>
        </w:rPr>
        <w:t xml:space="preserve">Terlaksananya Optimaliasi </w:t>
      </w:r>
      <w:r w:rsidRPr="00280D7D">
        <w:rPr>
          <w:rFonts w:asciiTheme="minorHAnsi" w:hAnsiTheme="minorHAnsi" w:cstheme="minorHAnsi"/>
          <w:color w:val="000000"/>
          <w:sz w:val="22"/>
          <w:szCs w:val="22"/>
          <w:lang w:val="es-ES"/>
        </w:rPr>
        <w:t xml:space="preserve">Penyelesaian </w:t>
      </w:r>
      <w:r w:rsidRPr="00280D7D">
        <w:rPr>
          <w:rFonts w:asciiTheme="minorHAnsi" w:hAnsiTheme="minorHAnsi" w:cstheme="minorHAnsi"/>
          <w:color w:val="000000"/>
          <w:sz w:val="22"/>
          <w:szCs w:val="22"/>
          <w:lang w:val="id-ID"/>
        </w:rPr>
        <w:t xml:space="preserve">Hukum Melalui </w:t>
      </w:r>
      <w:r w:rsidRPr="00280D7D">
        <w:rPr>
          <w:rFonts w:asciiTheme="minorHAnsi" w:hAnsiTheme="minorHAnsi" w:cstheme="minorHAnsi"/>
          <w:color w:val="000000"/>
          <w:sz w:val="22"/>
          <w:szCs w:val="22"/>
          <w:lang w:val="es-ES"/>
        </w:rPr>
        <w:t>Upaya Mediasi</w:t>
      </w:r>
      <w:r w:rsidRPr="00280D7D">
        <w:rPr>
          <w:rFonts w:asciiTheme="minorHAnsi" w:hAnsiTheme="minorHAnsi" w:cstheme="minorHAnsi"/>
          <w:color w:val="000000"/>
          <w:sz w:val="22"/>
          <w:szCs w:val="22"/>
          <w:u w:val="single"/>
          <w:lang w:val="it-IT"/>
        </w:rPr>
        <w:t>”</w:t>
      </w:r>
    </w:p>
    <w:p w:rsidR="006C1D3E" w:rsidRPr="00280D7D" w:rsidRDefault="006C1D3E" w:rsidP="00FA1F95">
      <w:pPr>
        <w:spacing w:line="480" w:lineRule="auto"/>
        <w:ind w:left="360" w:firstLine="720"/>
        <w:jc w:val="both"/>
        <w:rPr>
          <w:rFonts w:asciiTheme="minorHAnsi" w:hAnsiTheme="minorHAnsi" w:cstheme="minorHAnsi"/>
          <w:color w:val="000000"/>
          <w:sz w:val="22"/>
          <w:szCs w:val="22"/>
          <w:lang w:val="id-ID"/>
        </w:rPr>
      </w:pPr>
    </w:p>
    <w:p w:rsidR="00FA1F95" w:rsidRPr="00280D7D" w:rsidRDefault="006C1D3E" w:rsidP="00FA1F95">
      <w:pPr>
        <w:spacing w:line="480" w:lineRule="auto"/>
        <w:ind w:left="360" w:firstLine="720"/>
        <w:jc w:val="both"/>
        <w:rPr>
          <w:rFonts w:asciiTheme="minorHAnsi" w:hAnsiTheme="minorHAnsi" w:cstheme="minorHAnsi"/>
          <w:color w:val="000000"/>
          <w:sz w:val="22"/>
          <w:szCs w:val="22"/>
          <w:lang w:val="id-ID"/>
        </w:rPr>
      </w:pPr>
      <w:r w:rsidRPr="00280D7D">
        <w:rPr>
          <w:rFonts w:asciiTheme="minorHAnsi" w:hAnsiTheme="minorHAnsi" w:cstheme="minorHAnsi"/>
          <w:color w:val="000000"/>
          <w:sz w:val="22"/>
          <w:szCs w:val="22"/>
          <w:lang w:val="it-IT"/>
        </w:rPr>
        <w:t xml:space="preserve">Dilihat dari tingkat capaian kinerja sasaran </w:t>
      </w:r>
      <w:r w:rsidRPr="00280D7D">
        <w:rPr>
          <w:rFonts w:asciiTheme="minorHAnsi" w:hAnsiTheme="minorHAnsi" w:cstheme="minorHAnsi"/>
          <w:sz w:val="22"/>
          <w:szCs w:val="22"/>
          <w:lang w:val="it-IT"/>
        </w:rPr>
        <w:t>: “</w:t>
      </w:r>
      <w:r w:rsidRPr="00280D7D">
        <w:rPr>
          <w:rFonts w:asciiTheme="minorHAnsi" w:hAnsiTheme="minorHAnsi" w:cstheme="minorHAnsi"/>
          <w:color w:val="000000"/>
          <w:sz w:val="22"/>
          <w:szCs w:val="22"/>
          <w:lang w:val="it-IT"/>
        </w:rPr>
        <w:t xml:space="preserve">baru mencapai </w:t>
      </w:r>
      <w:r w:rsidRPr="00280D7D">
        <w:rPr>
          <w:rFonts w:asciiTheme="minorHAnsi" w:hAnsiTheme="minorHAnsi" w:cstheme="minorHAnsi"/>
          <w:sz w:val="22"/>
          <w:szCs w:val="22"/>
          <w:lang w:val="id-ID"/>
        </w:rPr>
        <w:t xml:space="preserve">4 </w:t>
      </w:r>
      <w:r w:rsidRPr="00280D7D">
        <w:rPr>
          <w:rFonts w:asciiTheme="minorHAnsi" w:hAnsiTheme="minorHAnsi" w:cstheme="minorHAnsi"/>
          <w:sz w:val="22"/>
          <w:szCs w:val="22"/>
        </w:rPr>
        <w:t>%</w:t>
      </w:r>
      <w:r w:rsidRPr="00280D7D">
        <w:rPr>
          <w:rFonts w:asciiTheme="minorHAnsi" w:hAnsiTheme="minorHAnsi" w:cstheme="minorHAnsi"/>
          <w:color w:val="000000"/>
          <w:sz w:val="22"/>
          <w:szCs w:val="22"/>
          <w:lang w:val="it-IT"/>
        </w:rPr>
        <w:t xml:space="preserve">, jumlah tersebut merupakan perhitungan jumlah perkara </w:t>
      </w:r>
      <w:r w:rsidRPr="00280D7D">
        <w:rPr>
          <w:rFonts w:asciiTheme="minorHAnsi" w:hAnsiTheme="minorHAnsi" w:cstheme="minorHAnsi"/>
          <w:color w:val="000000"/>
          <w:sz w:val="22"/>
          <w:szCs w:val="22"/>
          <w:lang w:val="id-ID"/>
        </w:rPr>
        <w:t xml:space="preserve">masuk sebanyak 200 perkara dan yang dinyatakan </w:t>
      </w:r>
      <w:r w:rsidRPr="00280D7D">
        <w:rPr>
          <w:rFonts w:asciiTheme="minorHAnsi" w:hAnsiTheme="minorHAnsi" w:cstheme="minorHAnsi"/>
          <w:color w:val="000000"/>
          <w:sz w:val="22"/>
          <w:szCs w:val="22"/>
          <w:lang w:val="id-ID"/>
        </w:rPr>
        <w:lastRenderedPageBreak/>
        <w:t xml:space="preserve">diselesaikan melalui upaya mediasi adalah 4 perkara. </w:t>
      </w:r>
      <w:r w:rsidRPr="00280D7D">
        <w:rPr>
          <w:rFonts w:asciiTheme="minorHAnsi" w:hAnsiTheme="minorHAnsi" w:cstheme="minorHAnsi"/>
          <w:color w:val="000000"/>
          <w:sz w:val="22"/>
          <w:szCs w:val="22"/>
          <w:lang w:val="it-IT"/>
        </w:rPr>
        <w:t xml:space="preserve">Adapun penyebab belum tercapainya target sasaran ini adalah </w:t>
      </w:r>
      <w:r w:rsidRPr="00280D7D">
        <w:rPr>
          <w:rFonts w:asciiTheme="minorHAnsi" w:hAnsiTheme="minorHAnsi" w:cstheme="minorHAnsi"/>
          <w:color w:val="000000"/>
          <w:sz w:val="22"/>
          <w:szCs w:val="22"/>
          <w:lang w:val="id-ID"/>
        </w:rPr>
        <w:t>tidak ditemukannya suatu solusi penyelesaian sengketa hukum yang diterima oleh para pihak</w:t>
      </w:r>
      <w:r w:rsidR="00BD7127" w:rsidRPr="00280D7D">
        <w:rPr>
          <w:rFonts w:asciiTheme="minorHAnsi" w:hAnsiTheme="minorHAnsi" w:cstheme="minorHAnsi"/>
          <w:color w:val="000000"/>
          <w:sz w:val="22"/>
          <w:szCs w:val="22"/>
          <w:lang w:val="id-ID"/>
        </w:rPr>
        <w:t xml:space="preserve"> dan ketiadaan Hakim Mediator yang bersertifikasi sehingga sedikit banyaknya dapat mempengaruhi optimalisasi penyelesaian perkara melalui upaya mediasi.</w:t>
      </w:r>
    </w:p>
    <w:p w:rsidR="00752C66" w:rsidRPr="00280D7D" w:rsidRDefault="00752C66" w:rsidP="00752C66">
      <w:pPr>
        <w:spacing w:line="360" w:lineRule="auto"/>
        <w:ind w:left="360"/>
        <w:jc w:val="both"/>
        <w:rPr>
          <w:rFonts w:asciiTheme="minorHAnsi" w:hAnsiTheme="minorHAnsi" w:cstheme="minorHAnsi"/>
          <w:sz w:val="22"/>
          <w:szCs w:val="22"/>
          <w:lang w:val="id-ID"/>
        </w:rPr>
      </w:pPr>
    </w:p>
    <w:p w:rsidR="00752C66" w:rsidRPr="00280D7D" w:rsidRDefault="00752C66" w:rsidP="00752C66">
      <w:pPr>
        <w:ind w:left="357"/>
        <w:jc w:val="both"/>
        <w:rPr>
          <w:rFonts w:asciiTheme="minorHAnsi" w:hAnsiTheme="minorHAnsi" w:cstheme="minorHAnsi"/>
          <w:color w:val="000000"/>
          <w:sz w:val="22"/>
          <w:szCs w:val="22"/>
          <w:u w:val="single"/>
          <w:lang w:val="it-IT"/>
        </w:rPr>
      </w:pPr>
      <w:r w:rsidRPr="00280D7D">
        <w:rPr>
          <w:rFonts w:asciiTheme="minorHAnsi" w:hAnsiTheme="minorHAnsi" w:cstheme="minorHAnsi"/>
          <w:b/>
          <w:sz w:val="22"/>
          <w:szCs w:val="22"/>
          <w:u w:val="single"/>
          <w:lang w:val="it-IT"/>
        </w:rPr>
        <w:t xml:space="preserve">Sasaran </w:t>
      </w:r>
      <w:r w:rsidR="00FA1F95" w:rsidRPr="00280D7D">
        <w:rPr>
          <w:rFonts w:asciiTheme="minorHAnsi" w:hAnsiTheme="minorHAnsi" w:cstheme="minorHAnsi"/>
          <w:b/>
          <w:sz w:val="22"/>
          <w:szCs w:val="22"/>
          <w:u w:val="single"/>
          <w:lang w:val="id-ID"/>
        </w:rPr>
        <w:t>2</w:t>
      </w:r>
      <w:r w:rsidRPr="00280D7D">
        <w:rPr>
          <w:rFonts w:asciiTheme="minorHAnsi" w:hAnsiTheme="minorHAnsi" w:cstheme="minorHAnsi"/>
          <w:sz w:val="22"/>
          <w:szCs w:val="22"/>
          <w:u w:val="single"/>
          <w:lang w:val="it-IT"/>
        </w:rPr>
        <w:t xml:space="preserve"> : “</w:t>
      </w:r>
      <w:r w:rsidRPr="00280D7D">
        <w:rPr>
          <w:rFonts w:asciiTheme="minorHAnsi" w:hAnsiTheme="minorHAnsi" w:cstheme="minorHAnsi"/>
          <w:color w:val="000000"/>
          <w:sz w:val="22"/>
          <w:szCs w:val="22"/>
          <w:u w:val="single"/>
          <w:lang w:val="it-IT"/>
        </w:rPr>
        <w:t>Terlaksananya pelayanan Peradilan dengan baik bagi masyarakat”</w:t>
      </w:r>
    </w:p>
    <w:p w:rsidR="00752C66" w:rsidRPr="00280D7D" w:rsidRDefault="00752C66" w:rsidP="00752C66">
      <w:pPr>
        <w:spacing w:line="480" w:lineRule="auto"/>
        <w:ind w:left="360" w:firstLine="720"/>
        <w:jc w:val="both"/>
        <w:rPr>
          <w:rFonts w:asciiTheme="minorHAnsi" w:hAnsiTheme="minorHAnsi" w:cstheme="minorHAnsi"/>
          <w:color w:val="000000"/>
          <w:sz w:val="22"/>
          <w:szCs w:val="22"/>
          <w:lang w:val="it-IT"/>
        </w:rPr>
      </w:pPr>
    </w:p>
    <w:p w:rsidR="00752C66" w:rsidRPr="00280D7D" w:rsidRDefault="00752C66" w:rsidP="00752C66">
      <w:pPr>
        <w:spacing w:line="480" w:lineRule="auto"/>
        <w:ind w:left="360" w:firstLine="720"/>
        <w:jc w:val="both"/>
        <w:rPr>
          <w:rFonts w:asciiTheme="minorHAnsi" w:hAnsiTheme="minorHAnsi" w:cstheme="minorHAnsi"/>
          <w:color w:val="000000"/>
          <w:sz w:val="22"/>
          <w:szCs w:val="22"/>
          <w:lang w:val="it-IT"/>
        </w:rPr>
      </w:pPr>
      <w:r w:rsidRPr="00280D7D">
        <w:rPr>
          <w:rFonts w:asciiTheme="minorHAnsi" w:hAnsiTheme="minorHAnsi" w:cstheme="minorHAnsi"/>
          <w:color w:val="000000"/>
          <w:sz w:val="22"/>
          <w:szCs w:val="22"/>
          <w:lang w:val="it-IT"/>
        </w:rPr>
        <w:t xml:space="preserve">Penetapan sasaran ini merupakan salah satu tugas pokok dan fungsi </w:t>
      </w:r>
      <w:r w:rsidR="005E7AB3" w:rsidRPr="00280D7D">
        <w:rPr>
          <w:rFonts w:asciiTheme="minorHAnsi" w:hAnsiTheme="minorHAnsi" w:cstheme="minorHAnsi"/>
          <w:color w:val="000000"/>
          <w:sz w:val="22"/>
          <w:szCs w:val="22"/>
          <w:lang w:val="it-IT"/>
        </w:rPr>
        <w:t>Pengadilan Negeri Bale Bandung</w:t>
      </w:r>
      <w:r w:rsidRPr="00280D7D">
        <w:rPr>
          <w:rFonts w:asciiTheme="minorHAnsi" w:hAnsiTheme="minorHAnsi" w:cstheme="minorHAnsi"/>
          <w:color w:val="000000"/>
          <w:sz w:val="22"/>
          <w:szCs w:val="22"/>
          <w:lang w:val="it-IT"/>
        </w:rPr>
        <w:t xml:space="preserve">, terlaksananya pelayanan hukum  dengan baik bagi masyarakat adalah kewenangan yang diberikan Undang-Undang yaitu menerima, memeriksa, mengadili dan menyelesaikan perkara yang diajukan oleh pihak pihak yang berperkara. Untuk terselenggaranya tugas tersebut dan tercapainya sasaran tersebut diatas </w:t>
      </w:r>
      <w:r w:rsidR="005E7AB3" w:rsidRPr="00280D7D">
        <w:rPr>
          <w:rFonts w:asciiTheme="minorHAnsi" w:hAnsiTheme="minorHAnsi" w:cstheme="minorHAnsi"/>
          <w:color w:val="000000"/>
          <w:sz w:val="22"/>
          <w:szCs w:val="22"/>
          <w:lang w:val="it-IT"/>
        </w:rPr>
        <w:t>Pengadilan Negeri Bale Bandung</w:t>
      </w:r>
      <w:r w:rsidRPr="00280D7D">
        <w:rPr>
          <w:rFonts w:asciiTheme="minorHAnsi" w:hAnsiTheme="minorHAnsi" w:cstheme="minorHAnsi"/>
          <w:color w:val="000000"/>
          <w:sz w:val="22"/>
          <w:szCs w:val="22"/>
          <w:lang w:val="it-IT"/>
        </w:rPr>
        <w:t xml:space="preserve"> menyusun strategi yang dituangkan dalam bentuk program  dan kegiatan.</w:t>
      </w:r>
    </w:p>
    <w:p w:rsidR="00752C66" w:rsidRPr="00280D7D" w:rsidRDefault="00752C66" w:rsidP="00752C66">
      <w:pPr>
        <w:spacing w:line="480" w:lineRule="auto"/>
        <w:ind w:left="360" w:firstLine="720"/>
        <w:jc w:val="both"/>
        <w:rPr>
          <w:rFonts w:asciiTheme="minorHAnsi" w:hAnsiTheme="minorHAnsi" w:cstheme="minorHAnsi"/>
          <w:color w:val="000000"/>
          <w:sz w:val="22"/>
          <w:szCs w:val="22"/>
          <w:lang w:val="it-IT"/>
        </w:rPr>
      </w:pPr>
      <w:r w:rsidRPr="00280D7D">
        <w:rPr>
          <w:rFonts w:asciiTheme="minorHAnsi" w:hAnsiTheme="minorHAnsi" w:cstheme="minorHAnsi"/>
          <w:color w:val="000000"/>
          <w:sz w:val="22"/>
          <w:szCs w:val="22"/>
          <w:lang w:val="it-IT"/>
        </w:rPr>
        <w:t>Keberhasilan dan kegagalan pencapaian sasaran sangat ditentukan oleh keberhasilan dan kegagalan pelaksanaan program dan kegiatan yang telah ditentukan indikator kinerjanya. Hasil pengukuran capaian kinerja sasaran ini adalah sebagai berikut :</w:t>
      </w:r>
    </w:p>
    <w:p w:rsidR="00752C66" w:rsidRPr="00280D7D" w:rsidRDefault="006C1D3E" w:rsidP="006C1D3E">
      <w:pPr>
        <w:spacing w:line="480" w:lineRule="auto"/>
        <w:ind w:left="360"/>
        <w:jc w:val="both"/>
        <w:rPr>
          <w:rFonts w:asciiTheme="minorHAnsi" w:hAnsiTheme="minorHAnsi" w:cstheme="minorHAnsi"/>
          <w:b/>
          <w:sz w:val="22"/>
          <w:szCs w:val="22"/>
          <w:lang w:val="id-ID"/>
        </w:rPr>
      </w:pPr>
      <w:r w:rsidRPr="00280D7D">
        <w:rPr>
          <w:rFonts w:asciiTheme="minorHAnsi" w:hAnsiTheme="minorHAnsi" w:cstheme="minorHAnsi"/>
          <w:b/>
          <w:sz w:val="22"/>
          <w:szCs w:val="22"/>
          <w:lang w:val="id-ID"/>
        </w:rPr>
        <w:t>2.</w:t>
      </w:r>
      <w:r w:rsidR="00752C66" w:rsidRPr="00280D7D">
        <w:rPr>
          <w:rFonts w:asciiTheme="minorHAnsi" w:hAnsiTheme="minorHAnsi" w:cstheme="minorHAnsi"/>
          <w:b/>
          <w:sz w:val="22"/>
          <w:szCs w:val="22"/>
        </w:rPr>
        <w:t xml:space="preserve"> </w:t>
      </w:r>
      <w:r w:rsidRPr="00280D7D">
        <w:rPr>
          <w:rFonts w:asciiTheme="minorHAnsi" w:hAnsiTheme="minorHAnsi" w:cstheme="minorHAnsi"/>
          <w:b/>
          <w:sz w:val="22"/>
          <w:szCs w:val="22"/>
        </w:rPr>
        <w:t>a. Prosentase perkara yang diselesaikan</w:t>
      </w:r>
    </w:p>
    <w:p w:rsidR="007302D7" w:rsidRPr="00280D7D" w:rsidRDefault="007302D7" w:rsidP="007302D7">
      <w:pPr>
        <w:spacing w:line="480" w:lineRule="auto"/>
        <w:ind w:left="360" w:firstLine="360"/>
        <w:jc w:val="both"/>
        <w:rPr>
          <w:rFonts w:asciiTheme="minorHAnsi" w:hAnsiTheme="minorHAnsi" w:cstheme="minorHAnsi"/>
          <w:color w:val="000000"/>
          <w:sz w:val="22"/>
          <w:szCs w:val="22"/>
          <w:lang w:val="id-ID"/>
        </w:rPr>
      </w:pPr>
      <w:r w:rsidRPr="00280D7D">
        <w:rPr>
          <w:rFonts w:asciiTheme="minorHAnsi" w:hAnsiTheme="minorHAnsi" w:cstheme="minorHAnsi"/>
          <w:color w:val="000000"/>
          <w:sz w:val="22"/>
          <w:szCs w:val="22"/>
          <w:lang w:val="it-IT"/>
        </w:rPr>
        <w:t xml:space="preserve">Dilihat dari tingkat capaian kinerja sasaran </w:t>
      </w:r>
      <w:r w:rsidRPr="00280D7D">
        <w:rPr>
          <w:rFonts w:asciiTheme="minorHAnsi" w:hAnsiTheme="minorHAnsi" w:cstheme="minorHAnsi"/>
          <w:sz w:val="22"/>
          <w:szCs w:val="22"/>
          <w:lang w:val="it-IT"/>
        </w:rPr>
        <w:t>: “</w:t>
      </w:r>
      <w:r w:rsidRPr="00280D7D">
        <w:rPr>
          <w:rFonts w:asciiTheme="minorHAnsi" w:hAnsiTheme="minorHAnsi" w:cstheme="minorHAnsi"/>
          <w:color w:val="000000"/>
          <w:sz w:val="22"/>
          <w:szCs w:val="22"/>
          <w:lang w:val="it-IT"/>
        </w:rPr>
        <w:t xml:space="preserve">baru mencapai </w:t>
      </w:r>
      <w:r w:rsidR="001352D1" w:rsidRPr="00280D7D">
        <w:rPr>
          <w:rFonts w:asciiTheme="minorHAnsi" w:hAnsiTheme="minorHAnsi" w:cstheme="minorHAnsi"/>
          <w:color w:val="000000"/>
          <w:sz w:val="22"/>
          <w:szCs w:val="22"/>
          <w:lang w:val="id-ID"/>
        </w:rPr>
        <w:t>5</w:t>
      </w:r>
      <w:r w:rsidRPr="00280D7D">
        <w:rPr>
          <w:rFonts w:asciiTheme="minorHAnsi" w:hAnsiTheme="minorHAnsi" w:cstheme="minorHAnsi"/>
          <w:sz w:val="22"/>
          <w:szCs w:val="22"/>
          <w:lang w:val="id-ID"/>
        </w:rPr>
        <w:t>0</w:t>
      </w:r>
      <w:r w:rsidRPr="00280D7D">
        <w:rPr>
          <w:rFonts w:asciiTheme="minorHAnsi" w:hAnsiTheme="minorHAnsi" w:cstheme="minorHAnsi"/>
          <w:sz w:val="22"/>
          <w:szCs w:val="22"/>
        </w:rPr>
        <w:t>%</w:t>
      </w:r>
      <w:r w:rsidRPr="00280D7D">
        <w:rPr>
          <w:rFonts w:asciiTheme="minorHAnsi" w:hAnsiTheme="minorHAnsi" w:cstheme="minorHAnsi"/>
          <w:color w:val="000000"/>
          <w:sz w:val="22"/>
          <w:szCs w:val="22"/>
          <w:lang w:val="it-IT"/>
        </w:rPr>
        <w:t xml:space="preserve">, jumlah tersebut merupakan perhitungan dengan menggunakan </w:t>
      </w:r>
      <w:r w:rsidR="006C1D3E" w:rsidRPr="00280D7D">
        <w:rPr>
          <w:rFonts w:asciiTheme="minorHAnsi" w:hAnsiTheme="minorHAnsi" w:cstheme="minorHAnsi"/>
          <w:color w:val="000000"/>
          <w:sz w:val="22"/>
          <w:szCs w:val="22"/>
          <w:lang w:val="id-ID"/>
        </w:rPr>
        <w:t xml:space="preserve">perhitungan </w:t>
      </w:r>
      <w:r w:rsidRPr="00280D7D">
        <w:rPr>
          <w:rFonts w:asciiTheme="minorHAnsi" w:hAnsiTheme="minorHAnsi" w:cstheme="minorHAnsi"/>
          <w:color w:val="000000"/>
          <w:sz w:val="22"/>
          <w:szCs w:val="22"/>
          <w:lang w:val="it-IT"/>
        </w:rPr>
        <w:t xml:space="preserve">jumlah perkara diterima diputus pada tingkat pertama pencapaiannya adalah </w:t>
      </w:r>
      <w:r w:rsidR="006C1D3E" w:rsidRPr="00280D7D">
        <w:rPr>
          <w:rFonts w:asciiTheme="minorHAnsi" w:hAnsiTheme="minorHAnsi" w:cstheme="minorHAnsi"/>
          <w:b/>
          <w:color w:val="000000"/>
          <w:sz w:val="22"/>
          <w:szCs w:val="22"/>
          <w:lang w:val="id-ID"/>
        </w:rPr>
        <w:t xml:space="preserve">200 perkara </w:t>
      </w:r>
      <w:r w:rsidRPr="00280D7D">
        <w:rPr>
          <w:rFonts w:asciiTheme="minorHAnsi" w:hAnsiTheme="minorHAnsi" w:cstheme="minorHAnsi"/>
          <w:color w:val="000000"/>
          <w:sz w:val="22"/>
          <w:szCs w:val="22"/>
          <w:lang w:val="it-IT"/>
        </w:rPr>
        <w:t xml:space="preserve">sedangkan jumlah perkara diterima dan diputus pada tingkat </w:t>
      </w:r>
      <w:r w:rsidR="006C1D3E" w:rsidRPr="00280D7D">
        <w:rPr>
          <w:rFonts w:asciiTheme="minorHAnsi" w:hAnsiTheme="minorHAnsi" w:cstheme="minorHAnsi"/>
          <w:color w:val="000000"/>
          <w:sz w:val="22"/>
          <w:szCs w:val="22"/>
          <w:lang w:val="id-ID"/>
        </w:rPr>
        <w:t xml:space="preserve">pertama </w:t>
      </w:r>
      <w:r w:rsidRPr="00280D7D">
        <w:rPr>
          <w:rFonts w:asciiTheme="minorHAnsi" w:hAnsiTheme="minorHAnsi" w:cstheme="minorHAnsi"/>
          <w:color w:val="000000"/>
          <w:sz w:val="22"/>
          <w:szCs w:val="22"/>
          <w:lang w:val="it-IT"/>
        </w:rPr>
        <w:t xml:space="preserve">pencapainnya </w:t>
      </w:r>
      <w:r w:rsidR="006C1D3E" w:rsidRPr="00280D7D">
        <w:rPr>
          <w:rFonts w:asciiTheme="minorHAnsi" w:hAnsiTheme="minorHAnsi" w:cstheme="minorHAnsi"/>
          <w:color w:val="000000"/>
          <w:sz w:val="22"/>
          <w:szCs w:val="22"/>
          <w:lang w:val="id-ID"/>
        </w:rPr>
        <w:t>adalah 100 perkara</w:t>
      </w:r>
      <w:r w:rsidRPr="00280D7D">
        <w:rPr>
          <w:rFonts w:asciiTheme="minorHAnsi" w:hAnsiTheme="minorHAnsi" w:cstheme="minorHAnsi"/>
          <w:color w:val="000000"/>
          <w:sz w:val="22"/>
          <w:szCs w:val="22"/>
          <w:lang w:val="it-IT"/>
        </w:rPr>
        <w:t>.</w:t>
      </w:r>
      <w:r w:rsidR="006C1D3E" w:rsidRPr="00280D7D">
        <w:rPr>
          <w:rFonts w:asciiTheme="minorHAnsi" w:hAnsiTheme="minorHAnsi" w:cstheme="minorHAnsi"/>
          <w:color w:val="000000"/>
          <w:sz w:val="22"/>
          <w:szCs w:val="22"/>
          <w:lang w:val="id-ID"/>
        </w:rPr>
        <w:t xml:space="preserve"> </w:t>
      </w:r>
      <w:r w:rsidR="006C1D3E" w:rsidRPr="00280D7D">
        <w:rPr>
          <w:rFonts w:asciiTheme="minorHAnsi" w:hAnsiTheme="minorHAnsi" w:cstheme="minorHAnsi"/>
          <w:color w:val="000000"/>
          <w:sz w:val="22"/>
          <w:szCs w:val="22"/>
          <w:lang w:val="it-IT"/>
        </w:rPr>
        <w:t xml:space="preserve">Adapun penyebab belum tercapainya target sasaran ini adalah </w:t>
      </w:r>
      <w:r w:rsidR="006C1D3E" w:rsidRPr="00280D7D">
        <w:rPr>
          <w:rFonts w:asciiTheme="minorHAnsi" w:hAnsiTheme="minorHAnsi" w:cstheme="minorHAnsi"/>
          <w:color w:val="000000"/>
          <w:sz w:val="22"/>
          <w:szCs w:val="22"/>
          <w:lang w:val="id-ID"/>
        </w:rPr>
        <w:t xml:space="preserve">kuantitas SDM yang menyidangkan masih </w:t>
      </w:r>
      <w:r w:rsidR="006C1D3E" w:rsidRPr="00280D7D">
        <w:rPr>
          <w:rFonts w:asciiTheme="minorHAnsi" w:hAnsiTheme="minorHAnsi" w:cstheme="minorHAnsi"/>
          <w:color w:val="000000"/>
          <w:sz w:val="22"/>
          <w:szCs w:val="22"/>
          <w:lang w:val="id-ID"/>
        </w:rPr>
        <w:lastRenderedPageBreak/>
        <w:t>dianggap kurang termasuk dalam kaitannya dengan kendala waktu yang terjadi kepada para pihak yang akhirnya jadwal pemeriksaan persidangan banyak tertunda.</w:t>
      </w:r>
    </w:p>
    <w:p w:rsidR="007302D7" w:rsidRPr="00280D7D" w:rsidRDefault="007302D7" w:rsidP="006C1D3E">
      <w:pPr>
        <w:spacing w:line="480" w:lineRule="auto"/>
        <w:ind w:left="360"/>
        <w:jc w:val="both"/>
        <w:rPr>
          <w:rFonts w:asciiTheme="minorHAnsi" w:hAnsiTheme="minorHAnsi" w:cstheme="minorHAnsi"/>
          <w:b/>
          <w:color w:val="000000"/>
          <w:sz w:val="22"/>
          <w:szCs w:val="22"/>
          <w:lang w:val="id-ID"/>
        </w:rPr>
      </w:pPr>
      <w:r w:rsidRPr="00280D7D">
        <w:rPr>
          <w:rFonts w:asciiTheme="minorHAnsi" w:hAnsiTheme="minorHAnsi" w:cstheme="minorHAnsi"/>
          <w:b/>
          <w:sz w:val="22"/>
          <w:szCs w:val="22"/>
          <w:lang w:val="id-ID"/>
        </w:rPr>
        <w:t>2.</w:t>
      </w:r>
      <w:r w:rsidRPr="00280D7D">
        <w:rPr>
          <w:rFonts w:asciiTheme="minorHAnsi" w:hAnsiTheme="minorHAnsi" w:cstheme="minorHAnsi"/>
          <w:b/>
          <w:color w:val="000000"/>
          <w:sz w:val="22"/>
          <w:szCs w:val="22"/>
          <w:lang w:val="id-ID"/>
        </w:rPr>
        <w:t>b</w:t>
      </w:r>
      <w:r w:rsidR="006C1D3E" w:rsidRPr="00280D7D">
        <w:rPr>
          <w:rFonts w:asciiTheme="minorHAnsi" w:hAnsiTheme="minorHAnsi" w:cstheme="minorHAnsi"/>
          <w:b/>
          <w:color w:val="000000"/>
          <w:sz w:val="22"/>
          <w:szCs w:val="22"/>
          <w:lang w:val="id-ID"/>
        </w:rPr>
        <w:t xml:space="preserve"> </w:t>
      </w:r>
      <w:r w:rsidR="006C1D3E" w:rsidRPr="00280D7D">
        <w:rPr>
          <w:rFonts w:asciiTheme="minorHAnsi" w:hAnsiTheme="minorHAnsi" w:cstheme="minorHAnsi"/>
          <w:b/>
          <w:sz w:val="22"/>
          <w:szCs w:val="22"/>
        </w:rPr>
        <w:t>Prosentase sisa perkara yang diselesaikan</w:t>
      </w:r>
    </w:p>
    <w:p w:rsidR="00993194" w:rsidRPr="00280D7D" w:rsidRDefault="00752C66" w:rsidP="00993194">
      <w:pPr>
        <w:spacing w:line="360" w:lineRule="auto"/>
        <w:ind w:left="360" w:firstLine="900"/>
        <w:jc w:val="both"/>
        <w:rPr>
          <w:rFonts w:asciiTheme="minorHAnsi" w:hAnsiTheme="minorHAnsi" w:cstheme="minorHAnsi"/>
          <w:color w:val="000000"/>
          <w:sz w:val="22"/>
          <w:szCs w:val="22"/>
          <w:lang w:val="id-ID"/>
        </w:rPr>
      </w:pPr>
      <w:r w:rsidRPr="00280D7D">
        <w:rPr>
          <w:rFonts w:asciiTheme="minorHAnsi" w:hAnsiTheme="minorHAnsi" w:cstheme="minorHAnsi"/>
          <w:color w:val="000000"/>
          <w:sz w:val="22"/>
          <w:szCs w:val="22"/>
          <w:lang w:val="it-IT"/>
        </w:rPr>
        <w:t xml:space="preserve">Dilihat dari tingkat capaian kinerja sasaran </w:t>
      </w:r>
      <w:r w:rsidRPr="00280D7D">
        <w:rPr>
          <w:rFonts w:asciiTheme="minorHAnsi" w:hAnsiTheme="minorHAnsi" w:cstheme="minorHAnsi"/>
          <w:sz w:val="22"/>
          <w:szCs w:val="22"/>
          <w:lang w:val="it-IT"/>
        </w:rPr>
        <w:t>: “</w:t>
      </w:r>
      <w:r w:rsidRPr="00280D7D">
        <w:rPr>
          <w:rFonts w:asciiTheme="minorHAnsi" w:hAnsiTheme="minorHAnsi" w:cstheme="minorHAnsi"/>
          <w:color w:val="000000"/>
          <w:sz w:val="22"/>
          <w:szCs w:val="22"/>
          <w:lang w:val="it-IT"/>
        </w:rPr>
        <w:t xml:space="preserve">baru mencapai </w:t>
      </w:r>
      <w:r w:rsidR="00C33E95" w:rsidRPr="00280D7D">
        <w:rPr>
          <w:rFonts w:asciiTheme="minorHAnsi" w:hAnsiTheme="minorHAnsi" w:cstheme="minorHAnsi"/>
          <w:sz w:val="22"/>
          <w:szCs w:val="22"/>
          <w:lang w:val="id-ID"/>
        </w:rPr>
        <w:t>10</w:t>
      </w:r>
      <w:r w:rsidRPr="00280D7D">
        <w:rPr>
          <w:rFonts w:asciiTheme="minorHAnsi" w:hAnsiTheme="minorHAnsi" w:cstheme="minorHAnsi"/>
          <w:sz w:val="22"/>
          <w:szCs w:val="22"/>
        </w:rPr>
        <w:t>%</w:t>
      </w:r>
      <w:r w:rsidRPr="00280D7D">
        <w:rPr>
          <w:rFonts w:asciiTheme="minorHAnsi" w:hAnsiTheme="minorHAnsi" w:cstheme="minorHAnsi"/>
          <w:color w:val="000000"/>
          <w:sz w:val="22"/>
          <w:szCs w:val="22"/>
          <w:lang w:val="it-IT"/>
        </w:rPr>
        <w:t xml:space="preserve">, jumlah tersebut merupakan perhitungan dengan menggunakan rata-rata jumlah </w:t>
      </w:r>
      <w:r w:rsidR="006C1D3E" w:rsidRPr="00280D7D">
        <w:rPr>
          <w:rFonts w:asciiTheme="minorHAnsi" w:hAnsiTheme="minorHAnsi" w:cstheme="minorHAnsi"/>
          <w:color w:val="000000"/>
          <w:sz w:val="22"/>
          <w:szCs w:val="22"/>
          <w:lang w:val="id-ID"/>
        </w:rPr>
        <w:t xml:space="preserve">sisa </w:t>
      </w:r>
      <w:r w:rsidRPr="00280D7D">
        <w:rPr>
          <w:rFonts w:asciiTheme="minorHAnsi" w:hAnsiTheme="minorHAnsi" w:cstheme="minorHAnsi"/>
          <w:color w:val="000000"/>
          <w:sz w:val="22"/>
          <w:szCs w:val="22"/>
          <w:lang w:val="it-IT"/>
        </w:rPr>
        <w:t xml:space="preserve">perkara </w:t>
      </w:r>
      <w:r w:rsidR="006C1D3E" w:rsidRPr="00280D7D">
        <w:rPr>
          <w:rFonts w:asciiTheme="minorHAnsi" w:hAnsiTheme="minorHAnsi" w:cstheme="minorHAnsi"/>
          <w:color w:val="000000"/>
          <w:sz w:val="22"/>
          <w:szCs w:val="22"/>
          <w:lang w:val="id-ID"/>
        </w:rPr>
        <w:t>yang belum di putus dengan jumlah perkara sisa yang telah diputus pada tahun 2011.</w:t>
      </w:r>
    </w:p>
    <w:p w:rsidR="00BD7127" w:rsidRPr="00280D7D" w:rsidRDefault="00FA1F95" w:rsidP="00993194">
      <w:pPr>
        <w:spacing w:line="360" w:lineRule="auto"/>
        <w:ind w:left="360" w:firstLine="900"/>
        <w:jc w:val="both"/>
        <w:rPr>
          <w:rFonts w:asciiTheme="minorHAnsi" w:hAnsiTheme="minorHAnsi" w:cstheme="minorHAnsi"/>
          <w:color w:val="000000"/>
          <w:sz w:val="22"/>
          <w:szCs w:val="22"/>
          <w:lang w:val="id-ID"/>
        </w:rPr>
      </w:pPr>
      <w:r w:rsidRPr="00280D7D">
        <w:rPr>
          <w:rFonts w:asciiTheme="minorHAnsi" w:hAnsiTheme="minorHAnsi" w:cstheme="minorHAnsi"/>
          <w:sz w:val="22"/>
          <w:szCs w:val="22"/>
          <w:lang w:val="es-ES"/>
        </w:rPr>
        <w:t xml:space="preserve"> </w:t>
      </w:r>
    </w:p>
    <w:p w:rsidR="00752C66" w:rsidRPr="00280D7D" w:rsidRDefault="00752C66" w:rsidP="00752C66">
      <w:pPr>
        <w:ind w:left="360"/>
        <w:jc w:val="both"/>
        <w:rPr>
          <w:rFonts w:asciiTheme="minorHAnsi" w:hAnsiTheme="minorHAnsi" w:cstheme="minorHAnsi"/>
          <w:color w:val="000000"/>
          <w:sz w:val="22"/>
          <w:szCs w:val="22"/>
          <w:u w:val="single"/>
          <w:lang w:val="sv-SE"/>
        </w:rPr>
      </w:pPr>
      <w:r w:rsidRPr="00280D7D">
        <w:rPr>
          <w:rFonts w:asciiTheme="minorHAnsi" w:hAnsiTheme="minorHAnsi" w:cstheme="minorHAnsi"/>
          <w:b/>
          <w:sz w:val="22"/>
          <w:szCs w:val="22"/>
          <w:u w:val="single"/>
          <w:lang w:val="sv-SE"/>
        </w:rPr>
        <w:t>Sasaran</w:t>
      </w:r>
      <w:r w:rsidRPr="00280D7D">
        <w:rPr>
          <w:rFonts w:asciiTheme="minorHAnsi" w:hAnsiTheme="minorHAnsi" w:cstheme="minorHAnsi"/>
          <w:b/>
          <w:color w:val="000000"/>
          <w:sz w:val="22"/>
          <w:szCs w:val="22"/>
          <w:u w:val="single"/>
          <w:lang w:val="sv-SE"/>
        </w:rPr>
        <w:t xml:space="preserve"> 3 :”</w:t>
      </w:r>
      <w:r w:rsidRPr="00280D7D">
        <w:rPr>
          <w:rFonts w:asciiTheme="minorHAnsi" w:hAnsiTheme="minorHAnsi" w:cstheme="minorHAnsi"/>
          <w:color w:val="000000"/>
          <w:sz w:val="22"/>
          <w:szCs w:val="22"/>
          <w:u w:val="single"/>
          <w:lang w:val="sv-SE"/>
        </w:rPr>
        <w:t>Terselenggaranya peradilan dengan biaya ringan”</w:t>
      </w:r>
    </w:p>
    <w:p w:rsidR="00752C66" w:rsidRPr="00280D7D" w:rsidRDefault="00752C66" w:rsidP="00752C66">
      <w:pPr>
        <w:spacing w:line="480" w:lineRule="auto"/>
        <w:ind w:left="360" w:firstLine="720"/>
        <w:jc w:val="both"/>
        <w:rPr>
          <w:rFonts w:asciiTheme="minorHAnsi" w:hAnsiTheme="minorHAnsi" w:cstheme="minorHAnsi"/>
          <w:color w:val="000000"/>
          <w:sz w:val="22"/>
          <w:szCs w:val="22"/>
          <w:lang w:val="sv-SE"/>
        </w:rPr>
      </w:pPr>
    </w:p>
    <w:p w:rsidR="00752C66" w:rsidRPr="00280D7D" w:rsidRDefault="00752C66" w:rsidP="00752C66">
      <w:pPr>
        <w:spacing w:line="480" w:lineRule="auto"/>
        <w:ind w:left="360" w:firstLine="720"/>
        <w:jc w:val="both"/>
        <w:rPr>
          <w:rFonts w:asciiTheme="minorHAnsi" w:hAnsiTheme="minorHAnsi" w:cstheme="minorHAnsi"/>
          <w:color w:val="000000"/>
          <w:sz w:val="22"/>
          <w:szCs w:val="22"/>
          <w:lang w:val="id-ID"/>
        </w:rPr>
      </w:pPr>
      <w:r w:rsidRPr="00280D7D">
        <w:rPr>
          <w:rFonts w:asciiTheme="minorHAnsi" w:hAnsiTheme="minorHAnsi" w:cstheme="minorHAnsi"/>
          <w:color w:val="000000"/>
          <w:sz w:val="22"/>
          <w:szCs w:val="22"/>
          <w:lang w:val="sv-SE"/>
        </w:rPr>
        <w:t>Penetapan sasaran ini merupakan realisasi dari pelaksanaan prinsip dan azas peradilan yang diatur dalam Undang-Undang yaitu berazaskan sederhana, cepat dan biaya ringan. Penyelenggaraan peradilan dengan azas ini diupayakan untuk membantu masyarakat pencari keadilan terutama bagi masyarakat miskin yang dipandang tidak mampu untuk membayar biaya perkara diberikan kesempatan dengan cara cuma-cuma tanpa biaya (Prodeo), sedangkan bagi masyarakat miskin lainnya yang berdomisili sangat jauh dari kedudukan pengadilan dan pada daerah sulit terjangkau maka penyelenggaraan peradilan dilaksanakan dengan program sidang keliling.</w:t>
      </w:r>
    </w:p>
    <w:p w:rsidR="00752C66" w:rsidRPr="00280D7D" w:rsidRDefault="00752C66" w:rsidP="00752C66">
      <w:pPr>
        <w:spacing w:line="480" w:lineRule="auto"/>
        <w:ind w:left="360" w:firstLine="720"/>
        <w:jc w:val="both"/>
        <w:rPr>
          <w:rFonts w:asciiTheme="minorHAnsi" w:hAnsiTheme="minorHAnsi" w:cstheme="minorHAnsi"/>
          <w:color w:val="000000"/>
          <w:sz w:val="22"/>
          <w:szCs w:val="22"/>
          <w:lang w:val="it-IT"/>
        </w:rPr>
      </w:pPr>
      <w:r w:rsidRPr="00280D7D">
        <w:rPr>
          <w:rFonts w:asciiTheme="minorHAnsi" w:hAnsiTheme="minorHAnsi" w:cstheme="minorHAnsi"/>
          <w:color w:val="000000"/>
          <w:sz w:val="22"/>
          <w:szCs w:val="22"/>
          <w:lang w:val="it-IT"/>
        </w:rPr>
        <w:t>Hasil pengukuran capaian kinerja sasaran ini adalah sebagai berikut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2410"/>
        <w:gridCol w:w="1559"/>
        <w:gridCol w:w="1538"/>
        <w:gridCol w:w="1297"/>
      </w:tblGrid>
      <w:tr w:rsidR="00EE69A6" w:rsidRPr="00280D7D" w:rsidTr="006F3F3E">
        <w:trPr>
          <w:trHeight w:val="585"/>
        </w:trPr>
        <w:tc>
          <w:tcPr>
            <w:tcW w:w="567" w:type="dxa"/>
          </w:tcPr>
          <w:p w:rsidR="00EE69A6" w:rsidRPr="00280D7D" w:rsidRDefault="00EE69A6" w:rsidP="00B53E6A">
            <w:pPr>
              <w:jc w:val="center"/>
              <w:rPr>
                <w:rFonts w:asciiTheme="minorHAnsi" w:hAnsiTheme="minorHAnsi" w:cstheme="minorHAnsi"/>
                <w:color w:val="000000"/>
                <w:sz w:val="22"/>
                <w:szCs w:val="22"/>
                <w:lang w:val="id-ID"/>
              </w:rPr>
            </w:pPr>
            <w:r w:rsidRPr="00280D7D">
              <w:rPr>
                <w:rFonts w:asciiTheme="minorHAnsi" w:hAnsiTheme="minorHAnsi" w:cstheme="minorHAnsi"/>
                <w:color w:val="000000"/>
                <w:sz w:val="22"/>
                <w:szCs w:val="22"/>
                <w:lang w:val="id-ID"/>
              </w:rPr>
              <w:t>No</w:t>
            </w:r>
          </w:p>
        </w:tc>
        <w:tc>
          <w:tcPr>
            <w:tcW w:w="2268" w:type="dxa"/>
          </w:tcPr>
          <w:p w:rsidR="00EE69A6" w:rsidRPr="00280D7D" w:rsidRDefault="00EE69A6" w:rsidP="00B53E6A">
            <w:pPr>
              <w:jc w:val="center"/>
              <w:rPr>
                <w:rFonts w:asciiTheme="minorHAnsi" w:hAnsiTheme="minorHAnsi" w:cstheme="minorHAnsi"/>
                <w:color w:val="000000"/>
                <w:sz w:val="22"/>
                <w:szCs w:val="22"/>
                <w:lang w:val="id-ID"/>
              </w:rPr>
            </w:pPr>
            <w:r w:rsidRPr="00280D7D">
              <w:rPr>
                <w:rFonts w:asciiTheme="minorHAnsi" w:hAnsiTheme="minorHAnsi" w:cstheme="minorHAnsi"/>
                <w:color w:val="000000"/>
                <w:sz w:val="22"/>
                <w:szCs w:val="22"/>
                <w:lang w:val="id-ID"/>
              </w:rPr>
              <w:t>Sasaran</w:t>
            </w:r>
          </w:p>
        </w:tc>
        <w:tc>
          <w:tcPr>
            <w:tcW w:w="2410" w:type="dxa"/>
            <w:shd w:val="clear" w:color="auto" w:fill="auto"/>
            <w:vAlign w:val="center"/>
          </w:tcPr>
          <w:p w:rsidR="00EE69A6" w:rsidRPr="00280D7D" w:rsidRDefault="00EE69A6" w:rsidP="00B53E6A">
            <w:pPr>
              <w:jc w:val="center"/>
              <w:rPr>
                <w:rFonts w:asciiTheme="minorHAnsi" w:hAnsiTheme="minorHAnsi" w:cstheme="minorHAnsi"/>
                <w:color w:val="000000"/>
                <w:sz w:val="22"/>
                <w:szCs w:val="22"/>
              </w:rPr>
            </w:pPr>
            <w:r w:rsidRPr="00280D7D">
              <w:rPr>
                <w:rFonts w:asciiTheme="minorHAnsi" w:hAnsiTheme="minorHAnsi" w:cstheme="minorHAnsi"/>
                <w:color w:val="000000"/>
                <w:sz w:val="22"/>
                <w:szCs w:val="22"/>
              </w:rPr>
              <w:t>Indikator Sasaran</w:t>
            </w:r>
          </w:p>
        </w:tc>
        <w:tc>
          <w:tcPr>
            <w:tcW w:w="1559" w:type="dxa"/>
            <w:shd w:val="clear" w:color="auto" w:fill="auto"/>
            <w:vAlign w:val="center"/>
          </w:tcPr>
          <w:p w:rsidR="00EE69A6" w:rsidRPr="00280D7D" w:rsidRDefault="00EE69A6" w:rsidP="00EE69A6">
            <w:pPr>
              <w:ind w:right="34"/>
              <w:jc w:val="center"/>
              <w:rPr>
                <w:rFonts w:asciiTheme="minorHAnsi" w:hAnsiTheme="minorHAnsi" w:cstheme="minorHAnsi"/>
                <w:sz w:val="22"/>
                <w:szCs w:val="22"/>
              </w:rPr>
            </w:pPr>
            <w:r w:rsidRPr="00280D7D">
              <w:rPr>
                <w:rFonts w:asciiTheme="minorHAnsi" w:hAnsiTheme="minorHAnsi" w:cstheme="minorHAnsi"/>
                <w:sz w:val="22"/>
                <w:szCs w:val="22"/>
              </w:rPr>
              <w:t>Target</w:t>
            </w:r>
          </w:p>
        </w:tc>
        <w:tc>
          <w:tcPr>
            <w:tcW w:w="1538" w:type="dxa"/>
            <w:shd w:val="clear" w:color="auto" w:fill="auto"/>
            <w:vAlign w:val="center"/>
          </w:tcPr>
          <w:p w:rsidR="00EE69A6" w:rsidRPr="00280D7D" w:rsidRDefault="00EE69A6" w:rsidP="00B53E6A">
            <w:pPr>
              <w:jc w:val="center"/>
              <w:rPr>
                <w:rFonts w:asciiTheme="minorHAnsi" w:hAnsiTheme="minorHAnsi" w:cstheme="minorHAnsi"/>
                <w:sz w:val="22"/>
                <w:szCs w:val="22"/>
              </w:rPr>
            </w:pPr>
            <w:r w:rsidRPr="00280D7D">
              <w:rPr>
                <w:rFonts w:asciiTheme="minorHAnsi" w:hAnsiTheme="minorHAnsi" w:cstheme="minorHAnsi"/>
                <w:sz w:val="22"/>
                <w:szCs w:val="22"/>
              </w:rPr>
              <w:t>Realisasi</w:t>
            </w:r>
          </w:p>
        </w:tc>
        <w:tc>
          <w:tcPr>
            <w:tcW w:w="1297" w:type="dxa"/>
            <w:shd w:val="clear" w:color="auto" w:fill="auto"/>
            <w:vAlign w:val="center"/>
          </w:tcPr>
          <w:p w:rsidR="00EE69A6" w:rsidRPr="00280D7D" w:rsidRDefault="00EE69A6" w:rsidP="006F3F3E">
            <w:pPr>
              <w:jc w:val="center"/>
              <w:rPr>
                <w:rFonts w:asciiTheme="minorHAnsi" w:hAnsiTheme="minorHAnsi" w:cstheme="minorHAnsi"/>
                <w:sz w:val="22"/>
                <w:szCs w:val="22"/>
              </w:rPr>
            </w:pPr>
            <w:r w:rsidRPr="00280D7D">
              <w:rPr>
                <w:rFonts w:asciiTheme="minorHAnsi" w:hAnsiTheme="minorHAnsi" w:cstheme="minorHAnsi"/>
                <w:sz w:val="22"/>
                <w:szCs w:val="22"/>
              </w:rPr>
              <w:t>Pencapaian Target</w:t>
            </w:r>
          </w:p>
        </w:tc>
      </w:tr>
      <w:tr w:rsidR="00EE69A6" w:rsidRPr="00280D7D" w:rsidTr="006F3F3E">
        <w:trPr>
          <w:trHeight w:val="345"/>
        </w:trPr>
        <w:tc>
          <w:tcPr>
            <w:tcW w:w="567" w:type="dxa"/>
            <w:vMerge w:val="restart"/>
          </w:tcPr>
          <w:p w:rsidR="00EE69A6" w:rsidRPr="00280D7D" w:rsidRDefault="006F3F3E" w:rsidP="00B53E6A">
            <w:pPr>
              <w:rPr>
                <w:rFonts w:asciiTheme="minorHAnsi" w:hAnsiTheme="minorHAnsi" w:cstheme="minorHAnsi"/>
                <w:color w:val="000000"/>
                <w:sz w:val="22"/>
                <w:szCs w:val="22"/>
                <w:lang w:val="id-ID"/>
              </w:rPr>
            </w:pPr>
            <w:r w:rsidRPr="00280D7D">
              <w:rPr>
                <w:rFonts w:asciiTheme="minorHAnsi" w:hAnsiTheme="minorHAnsi" w:cstheme="minorHAnsi"/>
                <w:color w:val="000000"/>
                <w:sz w:val="22"/>
                <w:szCs w:val="22"/>
                <w:lang w:val="id-ID"/>
              </w:rPr>
              <w:t>3</w:t>
            </w:r>
          </w:p>
        </w:tc>
        <w:tc>
          <w:tcPr>
            <w:tcW w:w="2268" w:type="dxa"/>
            <w:vMerge w:val="restart"/>
          </w:tcPr>
          <w:p w:rsidR="00EE69A6" w:rsidRPr="00280D7D" w:rsidRDefault="00EE69A6" w:rsidP="00B53E6A">
            <w:pPr>
              <w:rPr>
                <w:rFonts w:asciiTheme="minorHAnsi" w:hAnsiTheme="minorHAnsi" w:cstheme="minorHAnsi"/>
                <w:color w:val="000000"/>
                <w:sz w:val="22"/>
                <w:szCs w:val="22"/>
              </w:rPr>
            </w:pPr>
            <w:r w:rsidRPr="00280D7D">
              <w:rPr>
                <w:rFonts w:asciiTheme="minorHAnsi" w:hAnsiTheme="minorHAnsi" w:cstheme="minorHAnsi"/>
                <w:color w:val="000000"/>
                <w:sz w:val="22"/>
                <w:szCs w:val="22"/>
                <w:lang w:val="sv-SE"/>
              </w:rPr>
              <w:t>Terselenggaranya peradilan dengan biaya ringan</w:t>
            </w:r>
          </w:p>
        </w:tc>
        <w:tc>
          <w:tcPr>
            <w:tcW w:w="2410" w:type="dxa"/>
            <w:shd w:val="clear" w:color="auto" w:fill="auto"/>
          </w:tcPr>
          <w:p w:rsidR="00EE69A6" w:rsidRPr="00280D7D" w:rsidRDefault="00EE69A6" w:rsidP="00B53E6A">
            <w:pPr>
              <w:rPr>
                <w:rFonts w:asciiTheme="minorHAnsi" w:hAnsiTheme="minorHAnsi" w:cstheme="minorHAnsi"/>
                <w:b/>
                <w:color w:val="000000"/>
                <w:sz w:val="22"/>
                <w:szCs w:val="22"/>
              </w:rPr>
            </w:pPr>
            <w:r w:rsidRPr="00280D7D">
              <w:rPr>
                <w:rFonts w:asciiTheme="minorHAnsi" w:hAnsiTheme="minorHAnsi" w:cstheme="minorHAnsi"/>
                <w:b/>
                <w:color w:val="000000"/>
                <w:sz w:val="22"/>
                <w:szCs w:val="22"/>
              </w:rPr>
              <w:t>Output :</w:t>
            </w:r>
          </w:p>
        </w:tc>
        <w:tc>
          <w:tcPr>
            <w:tcW w:w="1559" w:type="dxa"/>
            <w:shd w:val="clear" w:color="auto" w:fill="auto"/>
            <w:vAlign w:val="center"/>
          </w:tcPr>
          <w:p w:rsidR="00EE69A6" w:rsidRPr="00280D7D" w:rsidRDefault="00EE69A6" w:rsidP="00B53E6A">
            <w:pPr>
              <w:jc w:val="center"/>
              <w:rPr>
                <w:rFonts w:asciiTheme="minorHAnsi" w:hAnsiTheme="minorHAnsi" w:cstheme="minorHAnsi"/>
                <w:sz w:val="22"/>
                <w:szCs w:val="22"/>
              </w:rPr>
            </w:pPr>
            <w:r w:rsidRPr="00280D7D">
              <w:rPr>
                <w:rFonts w:asciiTheme="minorHAnsi" w:hAnsiTheme="minorHAnsi" w:cstheme="minorHAnsi"/>
                <w:sz w:val="22"/>
                <w:szCs w:val="22"/>
              </w:rPr>
              <w:t> </w:t>
            </w:r>
          </w:p>
        </w:tc>
        <w:tc>
          <w:tcPr>
            <w:tcW w:w="1538" w:type="dxa"/>
            <w:shd w:val="clear" w:color="auto" w:fill="auto"/>
            <w:vAlign w:val="center"/>
          </w:tcPr>
          <w:p w:rsidR="00EE69A6" w:rsidRPr="00280D7D" w:rsidRDefault="00EE69A6" w:rsidP="00B53E6A">
            <w:pPr>
              <w:jc w:val="center"/>
              <w:rPr>
                <w:rFonts w:asciiTheme="minorHAnsi" w:hAnsiTheme="minorHAnsi" w:cstheme="minorHAnsi"/>
                <w:sz w:val="22"/>
                <w:szCs w:val="22"/>
              </w:rPr>
            </w:pPr>
            <w:r w:rsidRPr="00280D7D">
              <w:rPr>
                <w:rFonts w:asciiTheme="minorHAnsi" w:hAnsiTheme="minorHAnsi" w:cstheme="minorHAnsi"/>
                <w:sz w:val="22"/>
                <w:szCs w:val="22"/>
              </w:rPr>
              <w:t> </w:t>
            </w:r>
          </w:p>
        </w:tc>
        <w:tc>
          <w:tcPr>
            <w:tcW w:w="1297" w:type="dxa"/>
            <w:shd w:val="clear" w:color="auto" w:fill="auto"/>
            <w:vAlign w:val="center"/>
          </w:tcPr>
          <w:p w:rsidR="00EE69A6" w:rsidRPr="00280D7D" w:rsidRDefault="00EE69A6" w:rsidP="00B53E6A">
            <w:pPr>
              <w:jc w:val="center"/>
              <w:rPr>
                <w:rFonts w:asciiTheme="minorHAnsi" w:hAnsiTheme="minorHAnsi" w:cstheme="minorHAnsi"/>
                <w:sz w:val="22"/>
                <w:szCs w:val="22"/>
              </w:rPr>
            </w:pPr>
            <w:r w:rsidRPr="00280D7D">
              <w:rPr>
                <w:rFonts w:asciiTheme="minorHAnsi" w:hAnsiTheme="minorHAnsi" w:cstheme="minorHAnsi"/>
                <w:sz w:val="22"/>
                <w:szCs w:val="22"/>
              </w:rPr>
              <w:t> </w:t>
            </w:r>
          </w:p>
        </w:tc>
      </w:tr>
      <w:tr w:rsidR="00EE69A6" w:rsidRPr="00280D7D" w:rsidTr="006F3F3E">
        <w:trPr>
          <w:trHeight w:val="255"/>
        </w:trPr>
        <w:tc>
          <w:tcPr>
            <w:tcW w:w="567" w:type="dxa"/>
            <w:vMerge/>
          </w:tcPr>
          <w:p w:rsidR="00EE69A6" w:rsidRPr="00280D7D" w:rsidRDefault="00EE69A6" w:rsidP="00B53E6A">
            <w:pPr>
              <w:rPr>
                <w:rFonts w:asciiTheme="minorHAnsi" w:hAnsiTheme="minorHAnsi" w:cstheme="minorHAnsi"/>
                <w:color w:val="000000"/>
                <w:sz w:val="22"/>
                <w:szCs w:val="22"/>
              </w:rPr>
            </w:pPr>
          </w:p>
        </w:tc>
        <w:tc>
          <w:tcPr>
            <w:tcW w:w="2268" w:type="dxa"/>
            <w:vMerge/>
          </w:tcPr>
          <w:p w:rsidR="00EE69A6" w:rsidRPr="00280D7D" w:rsidRDefault="00EE69A6" w:rsidP="00B53E6A">
            <w:pPr>
              <w:rPr>
                <w:rFonts w:asciiTheme="minorHAnsi" w:hAnsiTheme="minorHAnsi" w:cstheme="minorHAnsi"/>
                <w:color w:val="000000"/>
                <w:sz w:val="22"/>
                <w:szCs w:val="22"/>
              </w:rPr>
            </w:pPr>
          </w:p>
        </w:tc>
        <w:tc>
          <w:tcPr>
            <w:tcW w:w="2410" w:type="dxa"/>
            <w:shd w:val="clear" w:color="auto" w:fill="auto"/>
          </w:tcPr>
          <w:p w:rsidR="00EE69A6" w:rsidRPr="00280D7D" w:rsidRDefault="00EE69A6" w:rsidP="00B53E6A">
            <w:pPr>
              <w:rPr>
                <w:rFonts w:asciiTheme="minorHAnsi" w:hAnsiTheme="minorHAnsi" w:cstheme="minorHAnsi"/>
                <w:color w:val="000000"/>
                <w:sz w:val="22"/>
                <w:szCs w:val="22"/>
              </w:rPr>
            </w:pPr>
            <w:r w:rsidRPr="00280D7D">
              <w:rPr>
                <w:rFonts w:asciiTheme="minorHAnsi" w:hAnsiTheme="minorHAnsi" w:cstheme="minorHAnsi"/>
                <w:color w:val="000000"/>
                <w:sz w:val="22"/>
                <w:szCs w:val="22"/>
              </w:rPr>
              <w:t>Tersedianya biaya perkara prodeo</w:t>
            </w:r>
          </w:p>
        </w:tc>
        <w:tc>
          <w:tcPr>
            <w:tcW w:w="1559" w:type="dxa"/>
            <w:shd w:val="clear" w:color="auto" w:fill="auto"/>
            <w:vAlign w:val="center"/>
          </w:tcPr>
          <w:p w:rsidR="00EE69A6" w:rsidRPr="00280D7D" w:rsidRDefault="00EE69A6" w:rsidP="00EE69A6">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Rp.417.000.000</w:t>
            </w:r>
          </w:p>
        </w:tc>
        <w:tc>
          <w:tcPr>
            <w:tcW w:w="1538" w:type="dxa"/>
            <w:shd w:val="clear" w:color="auto" w:fill="auto"/>
            <w:vAlign w:val="center"/>
          </w:tcPr>
          <w:p w:rsidR="00EE69A6" w:rsidRPr="00280D7D" w:rsidRDefault="00EE69A6" w:rsidP="00EE69A6">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Rp.156.650.000</w:t>
            </w:r>
          </w:p>
        </w:tc>
        <w:tc>
          <w:tcPr>
            <w:tcW w:w="1297" w:type="dxa"/>
            <w:shd w:val="clear" w:color="auto" w:fill="auto"/>
            <w:vAlign w:val="center"/>
          </w:tcPr>
          <w:p w:rsidR="00EE69A6" w:rsidRPr="00280D7D" w:rsidRDefault="00EE69A6" w:rsidP="00EE69A6">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37,7%</w:t>
            </w:r>
          </w:p>
        </w:tc>
      </w:tr>
      <w:tr w:rsidR="00EE69A6" w:rsidRPr="00280D7D" w:rsidTr="006F3F3E">
        <w:trPr>
          <w:trHeight w:val="255"/>
        </w:trPr>
        <w:tc>
          <w:tcPr>
            <w:tcW w:w="567" w:type="dxa"/>
            <w:vMerge/>
          </w:tcPr>
          <w:p w:rsidR="00EE69A6" w:rsidRPr="00280D7D" w:rsidRDefault="00EE69A6" w:rsidP="00B57BB6">
            <w:pPr>
              <w:rPr>
                <w:rFonts w:asciiTheme="minorHAnsi" w:hAnsiTheme="minorHAnsi" w:cstheme="minorHAnsi"/>
                <w:color w:val="000000"/>
                <w:sz w:val="22"/>
                <w:szCs w:val="22"/>
              </w:rPr>
            </w:pPr>
          </w:p>
        </w:tc>
        <w:tc>
          <w:tcPr>
            <w:tcW w:w="2268" w:type="dxa"/>
            <w:vMerge/>
          </w:tcPr>
          <w:p w:rsidR="00EE69A6" w:rsidRPr="00280D7D" w:rsidRDefault="00EE69A6" w:rsidP="00B57BB6">
            <w:pPr>
              <w:rPr>
                <w:rFonts w:asciiTheme="minorHAnsi" w:hAnsiTheme="minorHAnsi" w:cstheme="minorHAnsi"/>
                <w:color w:val="000000"/>
                <w:sz w:val="22"/>
                <w:szCs w:val="22"/>
              </w:rPr>
            </w:pPr>
          </w:p>
        </w:tc>
        <w:tc>
          <w:tcPr>
            <w:tcW w:w="2410" w:type="dxa"/>
            <w:shd w:val="clear" w:color="auto" w:fill="auto"/>
          </w:tcPr>
          <w:p w:rsidR="00EE69A6" w:rsidRPr="00280D7D" w:rsidRDefault="00EE69A6" w:rsidP="00B57BB6">
            <w:pPr>
              <w:rPr>
                <w:rFonts w:asciiTheme="minorHAnsi" w:hAnsiTheme="minorHAnsi" w:cstheme="minorHAnsi"/>
                <w:b/>
                <w:color w:val="000000"/>
                <w:sz w:val="22"/>
                <w:szCs w:val="22"/>
              </w:rPr>
            </w:pPr>
            <w:r w:rsidRPr="00280D7D">
              <w:rPr>
                <w:rFonts w:asciiTheme="minorHAnsi" w:hAnsiTheme="minorHAnsi" w:cstheme="minorHAnsi"/>
                <w:b/>
                <w:color w:val="000000"/>
                <w:sz w:val="22"/>
                <w:szCs w:val="22"/>
              </w:rPr>
              <w:t>Outcome :</w:t>
            </w:r>
          </w:p>
        </w:tc>
        <w:tc>
          <w:tcPr>
            <w:tcW w:w="1559" w:type="dxa"/>
            <w:shd w:val="clear" w:color="auto" w:fill="auto"/>
            <w:vAlign w:val="center"/>
          </w:tcPr>
          <w:p w:rsidR="00EE69A6" w:rsidRPr="00280D7D" w:rsidRDefault="00EE69A6" w:rsidP="00B57BB6">
            <w:pPr>
              <w:jc w:val="center"/>
              <w:rPr>
                <w:rFonts w:asciiTheme="minorHAnsi" w:hAnsiTheme="minorHAnsi" w:cstheme="minorHAnsi"/>
                <w:sz w:val="22"/>
                <w:szCs w:val="22"/>
              </w:rPr>
            </w:pPr>
          </w:p>
        </w:tc>
        <w:tc>
          <w:tcPr>
            <w:tcW w:w="1538" w:type="dxa"/>
            <w:shd w:val="clear" w:color="auto" w:fill="auto"/>
            <w:vAlign w:val="center"/>
          </w:tcPr>
          <w:p w:rsidR="00EE69A6" w:rsidRPr="00280D7D" w:rsidRDefault="00EE69A6" w:rsidP="00B57BB6">
            <w:pPr>
              <w:jc w:val="center"/>
              <w:rPr>
                <w:rFonts w:asciiTheme="minorHAnsi" w:hAnsiTheme="minorHAnsi" w:cstheme="minorHAnsi"/>
                <w:sz w:val="22"/>
                <w:szCs w:val="22"/>
              </w:rPr>
            </w:pPr>
          </w:p>
        </w:tc>
        <w:tc>
          <w:tcPr>
            <w:tcW w:w="1297" w:type="dxa"/>
            <w:shd w:val="clear" w:color="auto" w:fill="auto"/>
            <w:vAlign w:val="center"/>
          </w:tcPr>
          <w:p w:rsidR="00EE69A6" w:rsidRPr="00280D7D" w:rsidRDefault="00EE69A6" w:rsidP="00B57BB6">
            <w:pPr>
              <w:jc w:val="center"/>
              <w:rPr>
                <w:rFonts w:asciiTheme="minorHAnsi" w:hAnsiTheme="minorHAnsi" w:cstheme="minorHAnsi"/>
                <w:sz w:val="22"/>
                <w:szCs w:val="22"/>
              </w:rPr>
            </w:pPr>
          </w:p>
        </w:tc>
      </w:tr>
      <w:tr w:rsidR="00EE69A6" w:rsidRPr="00280D7D" w:rsidTr="006F3F3E">
        <w:trPr>
          <w:trHeight w:val="255"/>
        </w:trPr>
        <w:tc>
          <w:tcPr>
            <w:tcW w:w="567" w:type="dxa"/>
            <w:vMerge/>
          </w:tcPr>
          <w:p w:rsidR="00EE69A6" w:rsidRPr="00280D7D" w:rsidRDefault="00EE69A6" w:rsidP="00B57BB6">
            <w:pPr>
              <w:rPr>
                <w:rFonts w:asciiTheme="minorHAnsi" w:hAnsiTheme="minorHAnsi" w:cstheme="minorHAnsi"/>
                <w:color w:val="000000"/>
                <w:sz w:val="22"/>
                <w:szCs w:val="22"/>
              </w:rPr>
            </w:pPr>
          </w:p>
        </w:tc>
        <w:tc>
          <w:tcPr>
            <w:tcW w:w="2268" w:type="dxa"/>
            <w:vMerge/>
          </w:tcPr>
          <w:p w:rsidR="00EE69A6" w:rsidRPr="00280D7D" w:rsidRDefault="00EE69A6" w:rsidP="00B57BB6">
            <w:pPr>
              <w:rPr>
                <w:rFonts w:asciiTheme="minorHAnsi" w:hAnsiTheme="minorHAnsi" w:cstheme="minorHAnsi"/>
                <w:color w:val="000000"/>
                <w:sz w:val="22"/>
                <w:szCs w:val="22"/>
              </w:rPr>
            </w:pPr>
          </w:p>
        </w:tc>
        <w:tc>
          <w:tcPr>
            <w:tcW w:w="2410" w:type="dxa"/>
            <w:shd w:val="clear" w:color="auto" w:fill="auto"/>
          </w:tcPr>
          <w:p w:rsidR="00EE69A6" w:rsidRPr="00280D7D" w:rsidRDefault="00EE69A6" w:rsidP="00B57BB6">
            <w:pPr>
              <w:rPr>
                <w:rFonts w:asciiTheme="minorHAnsi" w:hAnsiTheme="minorHAnsi" w:cstheme="minorHAnsi"/>
                <w:color w:val="000000"/>
                <w:sz w:val="22"/>
                <w:szCs w:val="22"/>
              </w:rPr>
            </w:pPr>
            <w:r w:rsidRPr="00280D7D">
              <w:rPr>
                <w:rFonts w:asciiTheme="minorHAnsi" w:hAnsiTheme="minorHAnsi" w:cstheme="minorHAnsi"/>
                <w:color w:val="000000"/>
                <w:sz w:val="22"/>
                <w:szCs w:val="22"/>
              </w:rPr>
              <w:t>Realisasi biaya perkara prodeo</w:t>
            </w:r>
          </w:p>
        </w:tc>
        <w:tc>
          <w:tcPr>
            <w:tcW w:w="1559" w:type="dxa"/>
            <w:shd w:val="clear" w:color="auto" w:fill="auto"/>
            <w:vAlign w:val="center"/>
          </w:tcPr>
          <w:p w:rsidR="00EE69A6" w:rsidRPr="00280D7D" w:rsidRDefault="00EE69A6" w:rsidP="00B57BB6">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Rp.417.000.000</w:t>
            </w:r>
          </w:p>
        </w:tc>
        <w:tc>
          <w:tcPr>
            <w:tcW w:w="1538" w:type="dxa"/>
            <w:shd w:val="clear" w:color="auto" w:fill="auto"/>
            <w:vAlign w:val="center"/>
          </w:tcPr>
          <w:p w:rsidR="00EE69A6" w:rsidRPr="00280D7D" w:rsidRDefault="00EE69A6" w:rsidP="00B57BB6">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Rp.156.650.000</w:t>
            </w:r>
          </w:p>
        </w:tc>
        <w:tc>
          <w:tcPr>
            <w:tcW w:w="1297" w:type="dxa"/>
            <w:shd w:val="clear" w:color="auto" w:fill="auto"/>
            <w:vAlign w:val="center"/>
          </w:tcPr>
          <w:p w:rsidR="00EE69A6" w:rsidRPr="00280D7D" w:rsidRDefault="00EE69A6" w:rsidP="00B57BB6">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37,7%</w:t>
            </w:r>
          </w:p>
        </w:tc>
      </w:tr>
    </w:tbl>
    <w:p w:rsidR="00752C66" w:rsidRPr="00280D7D" w:rsidRDefault="00752C66" w:rsidP="00EE69A6">
      <w:pPr>
        <w:spacing w:line="360" w:lineRule="auto"/>
        <w:jc w:val="both"/>
        <w:rPr>
          <w:rFonts w:asciiTheme="minorHAnsi" w:hAnsiTheme="minorHAnsi" w:cstheme="minorHAnsi"/>
          <w:color w:val="000000"/>
          <w:sz w:val="22"/>
          <w:szCs w:val="22"/>
          <w:lang w:val="id-ID"/>
        </w:rPr>
      </w:pPr>
    </w:p>
    <w:p w:rsidR="00752C66" w:rsidRPr="00280D7D" w:rsidRDefault="00752C66" w:rsidP="00752C66">
      <w:pPr>
        <w:spacing w:line="360" w:lineRule="auto"/>
        <w:ind w:left="357" w:firstLine="723"/>
        <w:jc w:val="both"/>
        <w:rPr>
          <w:rFonts w:asciiTheme="minorHAnsi" w:hAnsiTheme="minorHAnsi" w:cstheme="minorHAnsi"/>
          <w:color w:val="000000"/>
          <w:sz w:val="22"/>
          <w:szCs w:val="22"/>
          <w:lang w:val="it-IT"/>
        </w:rPr>
      </w:pPr>
      <w:r w:rsidRPr="00280D7D">
        <w:rPr>
          <w:rFonts w:asciiTheme="minorHAnsi" w:hAnsiTheme="minorHAnsi" w:cstheme="minorHAnsi"/>
          <w:color w:val="000000"/>
          <w:sz w:val="22"/>
          <w:szCs w:val="22"/>
          <w:lang w:val="it-IT"/>
        </w:rPr>
        <w:lastRenderedPageBreak/>
        <w:t xml:space="preserve">Dilihat dari tingkat capaian kinerja sasaran </w:t>
      </w:r>
      <w:r w:rsidRPr="00280D7D">
        <w:rPr>
          <w:rFonts w:asciiTheme="minorHAnsi" w:hAnsiTheme="minorHAnsi" w:cstheme="minorHAnsi"/>
          <w:sz w:val="22"/>
          <w:szCs w:val="22"/>
          <w:lang w:val="it-IT"/>
        </w:rPr>
        <w:t>:</w:t>
      </w:r>
      <w:r w:rsidRPr="00280D7D">
        <w:rPr>
          <w:rFonts w:asciiTheme="minorHAnsi" w:hAnsiTheme="minorHAnsi" w:cstheme="minorHAnsi"/>
          <w:b/>
          <w:color w:val="000000"/>
          <w:sz w:val="22"/>
          <w:szCs w:val="22"/>
          <w:lang w:val="it-IT"/>
        </w:rPr>
        <w:t xml:space="preserve"> </w:t>
      </w:r>
      <w:r w:rsidRPr="00280D7D">
        <w:rPr>
          <w:rFonts w:asciiTheme="minorHAnsi" w:hAnsiTheme="minorHAnsi" w:cstheme="minorHAnsi"/>
          <w:color w:val="000000"/>
          <w:sz w:val="22"/>
          <w:szCs w:val="22"/>
          <w:lang w:val="it-IT"/>
        </w:rPr>
        <w:t xml:space="preserve">“Terselenggaranya peradilan dengan biaya ringan” baru mencapai </w:t>
      </w:r>
      <w:r w:rsidR="006F3F3E" w:rsidRPr="00280D7D">
        <w:rPr>
          <w:rFonts w:asciiTheme="minorHAnsi" w:hAnsiTheme="minorHAnsi" w:cstheme="minorHAnsi"/>
          <w:b/>
          <w:color w:val="000000"/>
          <w:sz w:val="22"/>
          <w:szCs w:val="22"/>
          <w:lang w:val="id-ID"/>
        </w:rPr>
        <w:t>37,7</w:t>
      </w:r>
      <w:r w:rsidRPr="00280D7D">
        <w:rPr>
          <w:rFonts w:asciiTheme="minorHAnsi" w:hAnsiTheme="minorHAnsi" w:cstheme="minorHAnsi"/>
          <w:b/>
          <w:color w:val="000000"/>
          <w:sz w:val="22"/>
          <w:szCs w:val="22"/>
          <w:lang w:val="it-IT"/>
        </w:rPr>
        <w:t xml:space="preserve"> %</w:t>
      </w:r>
      <w:r w:rsidRPr="00280D7D">
        <w:rPr>
          <w:rFonts w:asciiTheme="minorHAnsi" w:hAnsiTheme="minorHAnsi" w:cstheme="minorHAnsi"/>
          <w:color w:val="000000"/>
          <w:sz w:val="22"/>
          <w:szCs w:val="22"/>
          <w:lang w:val="it-IT"/>
        </w:rPr>
        <w:t>, dari dana tersedia dalam DIPA 201</w:t>
      </w:r>
      <w:r w:rsidRPr="00280D7D">
        <w:rPr>
          <w:rFonts w:asciiTheme="minorHAnsi" w:hAnsiTheme="minorHAnsi" w:cstheme="minorHAnsi"/>
          <w:color w:val="000000"/>
          <w:sz w:val="22"/>
          <w:szCs w:val="22"/>
          <w:lang w:val="id-ID"/>
        </w:rPr>
        <w:t>1</w:t>
      </w:r>
      <w:r w:rsidRPr="00280D7D">
        <w:rPr>
          <w:rFonts w:asciiTheme="minorHAnsi" w:hAnsiTheme="minorHAnsi" w:cstheme="minorHAnsi"/>
          <w:color w:val="000000"/>
          <w:sz w:val="22"/>
          <w:szCs w:val="22"/>
          <w:lang w:val="it-IT"/>
        </w:rPr>
        <w:t xml:space="preserve"> hal ini disebabkan karena para pihak yang mengajukan permohonan berperkara masih sangat sedikit jumlahnya.</w:t>
      </w:r>
    </w:p>
    <w:p w:rsidR="00752C66" w:rsidRPr="00280D7D" w:rsidRDefault="00752C66" w:rsidP="00752C66">
      <w:pPr>
        <w:ind w:left="360"/>
        <w:jc w:val="both"/>
        <w:rPr>
          <w:rFonts w:asciiTheme="minorHAnsi" w:hAnsiTheme="minorHAnsi" w:cstheme="minorHAnsi"/>
          <w:color w:val="000000"/>
          <w:sz w:val="22"/>
          <w:szCs w:val="22"/>
          <w:lang w:val="id-ID"/>
        </w:rPr>
      </w:pPr>
    </w:p>
    <w:p w:rsidR="00752C66" w:rsidRPr="00280D7D" w:rsidRDefault="00752C66" w:rsidP="00752C66">
      <w:pPr>
        <w:ind w:left="1800" w:hanging="1443"/>
        <w:jc w:val="both"/>
        <w:rPr>
          <w:rFonts w:asciiTheme="minorHAnsi" w:hAnsiTheme="minorHAnsi" w:cstheme="minorHAnsi"/>
          <w:sz w:val="22"/>
          <w:szCs w:val="22"/>
          <w:u w:val="single"/>
          <w:lang w:val="it-IT"/>
        </w:rPr>
      </w:pPr>
      <w:r w:rsidRPr="00280D7D">
        <w:rPr>
          <w:rFonts w:asciiTheme="minorHAnsi" w:hAnsiTheme="minorHAnsi" w:cstheme="minorHAnsi"/>
          <w:b/>
          <w:sz w:val="22"/>
          <w:szCs w:val="22"/>
          <w:u w:val="single"/>
          <w:lang w:val="it-IT"/>
        </w:rPr>
        <w:t>Sasaran 4 :”</w:t>
      </w:r>
      <w:r w:rsidRPr="00280D7D">
        <w:rPr>
          <w:rFonts w:asciiTheme="minorHAnsi" w:hAnsiTheme="minorHAnsi" w:cstheme="minorHAnsi"/>
          <w:color w:val="000000"/>
          <w:sz w:val="22"/>
          <w:szCs w:val="22"/>
          <w:u w:val="single"/>
          <w:lang w:val="it-IT"/>
        </w:rPr>
        <w:t xml:space="preserve">Terciptanya peningkatan SDM Peradilan </w:t>
      </w:r>
      <w:r w:rsidR="006930EF" w:rsidRPr="00280D7D">
        <w:rPr>
          <w:rFonts w:asciiTheme="minorHAnsi" w:hAnsiTheme="minorHAnsi" w:cstheme="minorHAnsi"/>
          <w:color w:val="000000"/>
          <w:sz w:val="22"/>
          <w:szCs w:val="22"/>
          <w:u w:val="single"/>
          <w:lang w:val="it-IT"/>
        </w:rPr>
        <w:t>Umum</w:t>
      </w:r>
      <w:r w:rsidRPr="00280D7D">
        <w:rPr>
          <w:rFonts w:asciiTheme="minorHAnsi" w:hAnsiTheme="minorHAnsi" w:cstheme="minorHAnsi"/>
          <w:color w:val="000000"/>
          <w:sz w:val="22"/>
          <w:szCs w:val="22"/>
          <w:u w:val="single"/>
          <w:lang w:val="it-IT"/>
        </w:rPr>
        <w:t>”</w:t>
      </w:r>
    </w:p>
    <w:p w:rsidR="00752C66" w:rsidRPr="00280D7D" w:rsidRDefault="00752C66" w:rsidP="00752C66">
      <w:pPr>
        <w:ind w:left="1800" w:hanging="1443"/>
        <w:jc w:val="both"/>
        <w:rPr>
          <w:rFonts w:asciiTheme="minorHAnsi" w:hAnsiTheme="minorHAnsi" w:cstheme="minorHAnsi"/>
          <w:sz w:val="22"/>
          <w:szCs w:val="22"/>
          <w:lang w:val="it-IT"/>
        </w:rPr>
      </w:pPr>
    </w:p>
    <w:p w:rsidR="00752C66" w:rsidRPr="00280D7D" w:rsidRDefault="00752C66" w:rsidP="00752C66">
      <w:pPr>
        <w:spacing w:line="480" w:lineRule="auto"/>
        <w:ind w:left="360" w:firstLine="720"/>
        <w:jc w:val="both"/>
        <w:rPr>
          <w:rFonts w:asciiTheme="minorHAnsi" w:hAnsiTheme="minorHAnsi" w:cstheme="minorHAnsi"/>
          <w:color w:val="000000"/>
          <w:sz w:val="22"/>
          <w:szCs w:val="22"/>
          <w:lang w:val="id-ID"/>
        </w:rPr>
      </w:pPr>
      <w:r w:rsidRPr="00280D7D">
        <w:rPr>
          <w:rFonts w:asciiTheme="minorHAnsi" w:hAnsiTheme="minorHAnsi" w:cstheme="minorHAnsi"/>
          <w:color w:val="000000"/>
          <w:sz w:val="22"/>
          <w:szCs w:val="22"/>
          <w:lang w:val="it-IT"/>
        </w:rPr>
        <w:t xml:space="preserve">Penetapan sasaran ini merupakan upaya propesionalisme aparatur peradilan dengan </w:t>
      </w:r>
      <w:r w:rsidRPr="00280D7D">
        <w:rPr>
          <w:rFonts w:asciiTheme="minorHAnsi" w:hAnsiTheme="minorHAnsi" w:cstheme="minorHAnsi"/>
          <w:b/>
          <w:sz w:val="22"/>
          <w:szCs w:val="22"/>
          <w:lang w:val="it-IT"/>
        </w:rPr>
        <w:t xml:space="preserve">: </w:t>
      </w:r>
      <w:r w:rsidRPr="00280D7D">
        <w:rPr>
          <w:rFonts w:asciiTheme="minorHAnsi" w:hAnsiTheme="minorHAnsi" w:cstheme="minorHAnsi"/>
          <w:sz w:val="22"/>
          <w:szCs w:val="22"/>
          <w:lang w:val="it-IT"/>
        </w:rPr>
        <w:t>“</w:t>
      </w:r>
      <w:r w:rsidRPr="00280D7D">
        <w:rPr>
          <w:rFonts w:asciiTheme="minorHAnsi" w:hAnsiTheme="minorHAnsi" w:cstheme="minorHAnsi"/>
          <w:color w:val="000000"/>
          <w:sz w:val="22"/>
          <w:szCs w:val="22"/>
          <w:lang w:val="it-IT"/>
        </w:rPr>
        <w:t xml:space="preserve">Terciptanya peningkatan SDM Peradilan </w:t>
      </w:r>
      <w:r w:rsidR="006930EF" w:rsidRPr="00280D7D">
        <w:rPr>
          <w:rFonts w:asciiTheme="minorHAnsi" w:hAnsiTheme="minorHAnsi" w:cstheme="minorHAnsi"/>
          <w:color w:val="000000"/>
          <w:sz w:val="22"/>
          <w:szCs w:val="22"/>
          <w:lang w:val="it-IT"/>
        </w:rPr>
        <w:t>Umum</w:t>
      </w:r>
      <w:r w:rsidRPr="00280D7D">
        <w:rPr>
          <w:rFonts w:asciiTheme="minorHAnsi" w:hAnsiTheme="minorHAnsi" w:cstheme="minorHAnsi"/>
          <w:color w:val="000000"/>
          <w:sz w:val="22"/>
          <w:szCs w:val="22"/>
          <w:lang w:val="it-IT"/>
        </w:rPr>
        <w:t xml:space="preserve">i” melalui lanjutan pendidikan formal S1. </w:t>
      </w:r>
      <w:r w:rsidR="006F3F3E" w:rsidRPr="00280D7D">
        <w:rPr>
          <w:rFonts w:asciiTheme="minorHAnsi" w:hAnsiTheme="minorHAnsi" w:cstheme="minorHAnsi"/>
          <w:color w:val="000000"/>
          <w:sz w:val="22"/>
          <w:szCs w:val="22"/>
          <w:lang w:val="id-ID"/>
        </w:rPr>
        <w:t xml:space="preserve">dan </w:t>
      </w:r>
      <w:r w:rsidRPr="00280D7D">
        <w:rPr>
          <w:rFonts w:asciiTheme="minorHAnsi" w:hAnsiTheme="minorHAnsi" w:cstheme="minorHAnsi"/>
          <w:color w:val="000000"/>
          <w:sz w:val="22"/>
          <w:szCs w:val="22"/>
          <w:lang w:val="it-IT"/>
        </w:rPr>
        <w:t xml:space="preserve">S.2 diharapkan akan dapat memberikan kontribusi melalui tugas pokok dan fungsi setiap aparatur baik pejabat teknis maupun pejabat non teknis pada jajaran </w:t>
      </w:r>
      <w:r w:rsidR="005E7AB3" w:rsidRPr="00280D7D">
        <w:rPr>
          <w:rFonts w:asciiTheme="minorHAnsi" w:hAnsiTheme="minorHAnsi" w:cstheme="minorHAnsi"/>
          <w:color w:val="000000"/>
          <w:sz w:val="22"/>
          <w:szCs w:val="22"/>
          <w:lang w:val="it-IT"/>
        </w:rPr>
        <w:t>Pengadilan Negeri Bale Bandung</w:t>
      </w:r>
      <w:r w:rsidRPr="00280D7D">
        <w:rPr>
          <w:rFonts w:asciiTheme="minorHAnsi" w:hAnsiTheme="minorHAnsi" w:cstheme="minorHAnsi"/>
          <w:color w:val="000000"/>
          <w:sz w:val="22"/>
          <w:szCs w:val="22"/>
          <w:lang w:val="it-IT"/>
        </w:rPr>
        <w:t>. Untuk terlaksananya sasaran ini secara resmi dan formal dengan surat izin be</w:t>
      </w:r>
      <w:r w:rsidR="006F3F3E" w:rsidRPr="00280D7D">
        <w:rPr>
          <w:rFonts w:asciiTheme="minorHAnsi" w:hAnsiTheme="minorHAnsi" w:cstheme="minorHAnsi"/>
          <w:color w:val="000000"/>
          <w:sz w:val="22"/>
          <w:szCs w:val="22"/>
          <w:lang w:val="id-ID"/>
        </w:rPr>
        <w:t>l</w:t>
      </w:r>
      <w:r w:rsidRPr="00280D7D">
        <w:rPr>
          <w:rFonts w:asciiTheme="minorHAnsi" w:hAnsiTheme="minorHAnsi" w:cstheme="minorHAnsi"/>
          <w:color w:val="000000"/>
          <w:sz w:val="22"/>
          <w:szCs w:val="22"/>
          <w:lang w:val="it-IT"/>
        </w:rPr>
        <w:t xml:space="preserve">ajar diberikan kesempatan setiap aparatur untuk melanjutkan  pendidikan pada jenjang yang lebih tinggi dengan penetapan jurusan yang relevan dengan bidang tugasnya. </w:t>
      </w:r>
    </w:p>
    <w:p w:rsidR="00752C66" w:rsidRPr="00280D7D" w:rsidRDefault="00752C66" w:rsidP="00752C66">
      <w:pPr>
        <w:spacing w:line="480" w:lineRule="auto"/>
        <w:ind w:left="360" w:firstLine="720"/>
        <w:jc w:val="both"/>
        <w:rPr>
          <w:rFonts w:asciiTheme="minorHAnsi" w:hAnsiTheme="minorHAnsi" w:cstheme="minorHAnsi"/>
          <w:color w:val="000000"/>
          <w:sz w:val="22"/>
          <w:szCs w:val="22"/>
          <w:lang w:val="id-ID"/>
        </w:rPr>
      </w:pPr>
      <w:r w:rsidRPr="00280D7D">
        <w:rPr>
          <w:rFonts w:asciiTheme="minorHAnsi" w:hAnsiTheme="minorHAnsi" w:cstheme="minorHAnsi"/>
          <w:color w:val="000000"/>
          <w:sz w:val="22"/>
          <w:szCs w:val="22"/>
          <w:lang w:val="it-IT"/>
        </w:rPr>
        <w:t>Keberhasilan dan kegagalan pencapaian sasaran sangat ditentukan oleh keberhasilan dan kegagalan pelaksanaan program dan kegiatan yang telah ditentukan indikator kinerjanya.</w:t>
      </w:r>
    </w:p>
    <w:p w:rsidR="00103BE8" w:rsidRPr="00280D7D" w:rsidRDefault="00103BE8" w:rsidP="00752C66">
      <w:pPr>
        <w:spacing w:line="480" w:lineRule="auto"/>
        <w:ind w:left="360" w:firstLine="720"/>
        <w:jc w:val="both"/>
        <w:rPr>
          <w:rFonts w:asciiTheme="minorHAnsi" w:hAnsiTheme="minorHAnsi" w:cstheme="minorHAnsi"/>
          <w:color w:val="000000"/>
          <w:sz w:val="22"/>
          <w:szCs w:val="22"/>
          <w:lang w:val="id-ID"/>
        </w:rPr>
      </w:pPr>
    </w:p>
    <w:p w:rsidR="00752C66" w:rsidRPr="00280D7D" w:rsidRDefault="00752C66" w:rsidP="00752C66">
      <w:pPr>
        <w:spacing w:line="480" w:lineRule="auto"/>
        <w:ind w:left="360" w:firstLine="720"/>
        <w:jc w:val="both"/>
        <w:rPr>
          <w:rFonts w:asciiTheme="minorHAnsi" w:hAnsiTheme="minorHAnsi" w:cstheme="minorHAnsi"/>
          <w:color w:val="000000"/>
          <w:sz w:val="22"/>
          <w:szCs w:val="22"/>
          <w:lang w:val="it-IT"/>
        </w:rPr>
      </w:pPr>
      <w:r w:rsidRPr="00280D7D">
        <w:rPr>
          <w:rFonts w:asciiTheme="minorHAnsi" w:hAnsiTheme="minorHAnsi" w:cstheme="minorHAnsi"/>
          <w:color w:val="000000"/>
          <w:sz w:val="22"/>
          <w:szCs w:val="22"/>
          <w:lang w:val="it-IT"/>
        </w:rPr>
        <w:t>Hasil pengukuran capaian kinerja sasaran ini adalah sebagai berikut :</w:t>
      </w:r>
    </w:p>
    <w:tbl>
      <w:tblPr>
        <w:tblW w:w="8711" w:type="dxa"/>
        <w:tblInd w:w="468" w:type="dxa"/>
        <w:tblLook w:val="0000" w:firstRow="0" w:lastRow="0" w:firstColumn="0" w:lastColumn="0" w:noHBand="0" w:noVBand="0"/>
      </w:tblPr>
      <w:tblGrid>
        <w:gridCol w:w="580"/>
        <w:gridCol w:w="2120"/>
        <w:gridCol w:w="3340"/>
        <w:gridCol w:w="900"/>
        <w:gridCol w:w="980"/>
        <w:gridCol w:w="907"/>
      </w:tblGrid>
      <w:tr w:rsidR="00752C66" w:rsidRPr="00280D7D" w:rsidTr="00B53E6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C66" w:rsidRPr="00280D7D" w:rsidRDefault="00752C66" w:rsidP="00B53E6A">
            <w:pPr>
              <w:jc w:val="center"/>
              <w:rPr>
                <w:rFonts w:asciiTheme="minorHAnsi" w:hAnsiTheme="minorHAnsi" w:cstheme="minorHAnsi"/>
                <w:sz w:val="22"/>
                <w:szCs w:val="22"/>
              </w:rPr>
            </w:pPr>
            <w:r w:rsidRPr="00280D7D">
              <w:rPr>
                <w:rFonts w:asciiTheme="minorHAnsi" w:hAnsiTheme="minorHAnsi" w:cstheme="minorHAnsi"/>
                <w:sz w:val="22"/>
                <w:szCs w:val="22"/>
              </w:rPr>
              <w:t>No</w:t>
            </w:r>
          </w:p>
        </w:tc>
        <w:tc>
          <w:tcPr>
            <w:tcW w:w="2120" w:type="dxa"/>
            <w:tcBorders>
              <w:top w:val="single" w:sz="4" w:space="0" w:color="auto"/>
              <w:left w:val="nil"/>
              <w:bottom w:val="single" w:sz="4" w:space="0" w:color="auto"/>
              <w:right w:val="single" w:sz="4" w:space="0" w:color="auto"/>
            </w:tcBorders>
            <w:shd w:val="clear" w:color="auto" w:fill="auto"/>
            <w:vAlign w:val="center"/>
          </w:tcPr>
          <w:p w:rsidR="00752C66" w:rsidRPr="00280D7D" w:rsidRDefault="00752C66" w:rsidP="00B53E6A">
            <w:pPr>
              <w:jc w:val="center"/>
              <w:rPr>
                <w:rFonts w:asciiTheme="minorHAnsi" w:hAnsiTheme="minorHAnsi" w:cstheme="minorHAnsi"/>
                <w:color w:val="000000"/>
                <w:sz w:val="22"/>
                <w:szCs w:val="22"/>
              </w:rPr>
            </w:pPr>
            <w:r w:rsidRPr="00280D7D">
              <w:rPr>
                <w:rFonts w:asciiTheme="minorHAnsi" w:hAnsiTheme="minorHAnsi" w:cstheme="minorHAnsi"/>
                <w:color w:val="000000"/>
                <w:sz w:val="22"/>
                <w:szCs w:val="22"/>
              </w:rPr>
              <w:t>Sasaran</w:t>
            </w:r>
          </w:p>
        </w:tc>
        <w:tc>
          <w:tcPr>
            <w:tcW w:w="3420" w:type="dxa"/>
            <w:tcBorders>
              <w:top w:val="single" w:sz="4" w:space="0" w:color="auto"/>
              <w:left w:val="nil"/>
              <w:bottom w:val="single" w:sz="4" w:space="0" w:color="auto"/>
              <w:right w:val="single" w:sz="4" w:space="0" w:color="auto"/>
            </w:tcBorders>
            <w:shd w:val="clear" w:color="auto" w:fill="auto"/>
            <w:vAlign w:val="center"/>
          </w:tcPr>
          <w:p w:rsidR="00752C66" w:rsidRPr="00280D7D" w:rsidRDefault="00752C66" w:rsidP="00B53E6A">
            <w:pPr>
              <w:jc w:val="center"/>
              <w:rPr>
                <w:rFonts w:asciiTheme="minorHAnsi" w:hAnsiTheme="minorHAnsi" w:cstheme="minorHAnsi"/>
                <w:color w:val="000000"/>
                <w:sz w:val="22"/>
                <w:szCs w:val="22"/>
              </w:rPr>
            </w:pPr>
            <w:r w:rsidRPr="00280D7D">
              <w:rPr>
                <w:rFonts w:asciiTheme="minorHAnsi" w:hAnsiTheme="minorHAnsi" w:cstheme="minorHAnsi"/>
                <w:color w:val="000000"/>
                <w:sz w:val="22"/>
                <w:szCs w:val="22"/>
              </w:rPr>
              <w:t>Indikator Sasaran</w:t>
            </w:r>
          </w:p>
        </w:tc>
        <w:tc>
          <w:tcPr>
            <w:tcW w:w="900" w:type="dxa"/>
            <w:tcBorders>
              <w:top w:val="single" w:sz="4" w:space="0" w:color="auto"/>
              <w:left w:val="nil"/>
              <w:bottom w:val="single" w:sz="4" w:space="0" w:color="auto"/>
              <w:right w:val="single" w:sz="4" w:space="0" w:color="auto"/>
            </w:tcBorders>
            <w:shd w:val="clear" w:color="auto" w:fill="auto"/>
            <w:vAlign w:val="center"/>
          </w:tcPr>
          <w:p w:rsidR="00752C66" w:rsidRPr="00280D7D" w:rsidRDefault="00752C66" w:rsidP="00B53E6A">
            <w:pPr>
              <w:jc w:val="center"/>
              <w:rPr>
                <w:rFonts w:asciiTheme="minorHAnsi" w:hAnsiTheme="minorHAnsi" w:cstheme="minorHAnsi"/>
                <w:sz w:val="22"/>
                <w:szCs w:val="22"/>
              </w:rPr>
            </w:pPr>
            <w:r w:rsidRPr="00280D7D">
              <w:rPr>
                <w:rFonts w:asciiTheme="minorHAnsi" w:hAnsiTheme="minorHAnsi" w:cstheme="minorHAnsi"/>
                <w:sz w:val="22"/>
                <w:szCs w:val="22"/>
              </w:rPr>
              <w:t>Target</w:t>
            </w:r>
          </w:p>
        </w:tc>
        <w:tc>
          <w:tcPr>
            <w:tcW w:w="900" w:type="dxa"/>
            <w:tcBorders>
              <w:top w:val="single" w:sz="4" w:space="0" w:color="auto"/>
              <w:left w:val="nil"/>
              <w:bottom w:val="single" w:sz="4" w:space="0" w:color="auto"/>
              <w:right w:val="single" w:sz="4" w:space="0" w:color="auto"/>
            </w:tcBorders>
            <w:shd w:val="clear" w:color="auto" w:fill="auto"/>
            <w:vAlign w:val="center"/>
          </w:tcPr>
          <w:p w:rsidR="00752C66" w:rsidRPr="00280D7D" w:rsidRDefault="00752C66" w:rsidP="00B53E6A">
            <w:pPr>
              <w:jc w:val="center"/>
              <w:rPr>
                <w:rFonts w:asciiTheme="minorHAnsi" w:hAnsiTheme="minorHAnsi" w:cstheme="minorHAnsi"/>
                <w:sz w:val="22"/>
                <w:szCs w:val="22"/>
              </w:rPr>
            </w:pPr>
            <w:r w:rsidRPr="00280D7D">
              <w:rPr>
                <w:rFonts w:asciiTheme="minorHAnsi" w:hAnsiTheme="minorHAnsi" w:cstheme="minorHAnsi"/>
                <w:sz w:val="22"/>
                <w:szCs w:val="22"/>
              </w:rPr>
              <w:t>Realisasi</w:t>
            </w:r>
          </w:p>
        </w:tc>
        <w:tc>
          <w:tcPr>
            <w:tcW w:w="791" w:type="dxa"/>
            <w:tcBorders>
              <w:top w:val="single" w:sz="4" w:space="0" w:color="auto"/>
              <w:left w:val="nil"/>
              <w:bottom w:val="single" w:sz="4" w:space="0" w:color="auto"/>
              <w:right w:val="single" w:sz="4" w:space="0" w:color="auto"/>
            </w:tcBorders>
            <w:shd w:val="clear" w:color="auto" w:fill="auto"/>
            <w:vAlign w:val="center"/>
          </w:tcPr>
          <w:p w:rsidR="00752C66" w:rsidRPr="00280D7D" w:rsidRDefault="00752C66" w:rsidP="00B53E6A">
            <w:pPr>
              <w:jc w:val="center"/>
              <w:rPr>
                <w:rFonts w:asciiTheme="minorHAnsi" w:hAnsiTheme="minorHAnsi" w:cstheme="minorHAnsi"/>
                <w:sz w:val="22"/>
                <w:szCs w:val="22"/>
              </w:rPr>
            </w:pPr>
            <w:r w:rsidRPr="00280D7D">
              <w:rPr>
                <w:rFonts w:asciiTheme="minorHAnsi" w:hAnsiTheme="minorHAnsi" w:cstheme="minorHAnsi"/>
                <w:sz w:val="22"/>
                <w:szCs w:val="22"/>
              </w:rPr>
              <w:t>Pen capaian Target</w:t>
            </w:r>
          </w:p>
        </w:tc>
      </w:tr>
      <w:tr w:rsidR="00752C66" w:rsidRPr="00280D7D" w:rsidTr="00B53E6A">
        <w:trPr>
          <w:trHeight w:val="299"/>
        </w:trPr>
        <w:tc>
          <w:tcPr>
            <w:tcW w:w="580" w:type="dxa"/>
            <w:vMerge w:val="restart"/>
            <w:tcBorders>
              <w:top w:val="single" w:sz="4" w:space="0" w:color="auto"/>
              <w:left w:val="single" w:sz="4" w:space="0" w:color="auto"/>
              <w:right w:val="single" w:sz="4" w:space="0" w:color="auto"/>
            </w:tcBorders>
            <w:shd w:val="clear" w:color="auto" w:fill="auto"/>
            <w:noWrap/>
          </w:tcPr>
          <w:p w:rsidR="00752C66" w:rsidRPr="00280D7D" w:rsidRDefault="00752C66" w:rsidP="00B53E6A">
            <w:pPr>
              <w:jc w:val="center"/>
              <w:rPr>
                <w:rFonts w:asciiTheme="minorHAnsi" w:hAnsiTheme="minorHAnsi" w:cstheme="minorHAnsi"/>
                <w:sz w:val="22"/>
                <w:szCs w:val="22"/>
              </w:rPr>
            </w:pPr>
            <w:r w:rsidRPr="00280D7D">
              <w:rPr>
                <w:rFonts w:asciiTheme="minorHAnsi" w:hAnsiTheme="minorHAnsi" w:cstheme="minorHAnsi"/>
                <w:sz w:val="22"/>
                <w:szCs w:val="22"/>
              </w:rPr>
              <w:t>1</w:t>
            </w:r>
          </w:p>
          <w:p w:rsidR="00752C66" w:rsidRPr="00280D7D" w:rsidRDefault="00752C66" w:rsidP="00B53E6A">
            <w:pPr>
              <w:jc w:val="center"/>
              <w:rPr>
                <w:rFonts w:asciiTheme="minorHAnsi" w:hAnsiTheme="minorHAnsi" w:cstheme="minorHAnsi"/>
                <w:sz w:val="22"/>
                <w:szCs w:val="22"/>
              </w:rPr>
            </w:pPr>
            <w:r w:rsidRPr="00280D7D">
              <w:rPr>
                <w:rFonts w:asciiTheme="minorHAnsi" w:hAnsiTheme="minorHAnsi" w:cstheme="minorHAnsi"/>
                <w:sz w:val="22"/>
                <w:szCs w:val="22"/>
              </w:rPr>
              <w:t> </w:t>
            </w:r>
          </w:p>
          <w:p w:rsidR="00752C66" w:rsidRPr="00280D7D" w:rsidRDefault="00752C66" w:rsidP="00B53E6A">
            <w:pPr>
              <w:jc w:val="center"/>
              <w:rPr>
                <w:rFonts w:asciiTheme="minorHAnsi" w:hAnsiTheme="minorHAnsi" w:cstheme="minorHAnsi"/>
                <w:sz w:val="22"/>
                <w:szCs w:val="22"/>
              </w:rPr>
            </w:pPr>
            <w:r w:rsidRPr="00280D7D">
              <w:rPr>
                <w:rFonts w:asciiTheme="minorHAnsi" w:hAnsiTheme="minorHAnsi" w:cstheme="minorHAnsi"/>
                <w:sz w:val="22"/>
                <w:szCs w:val="22"/>
              </w:rPr>
              <w:t> </w:t>
            </w:r>
          </w:p>
          <w:p w:rsidR="00752C66" w:rsidRPr="00280D7D" w:rsidRDefault="00752C66" w:rsidP="00B53E6A">
            <w:pPr>
              <w:jc w:val="center"/>
              <w:rPr>
                <w:rFonts w:asciiTheme="minorHAnsi" w:hAnsiTheme="minorHAnsi" w:cstheme="minorHAnsi"/>
                <w:sz w:val="22"/>
                <w:szCs w:val="22"/>
              </w:rPr>
            </w:pPr>
            <w:r w:rsidRPr="00280D7D">
              <w:rPr>
                <w:rFonts w:asciiTheme="minorHAnsi" w:hAnsiTheme="minorHAnsi" w:cstheme="minorHAnsi"/>
                <w:sz w:val="22"/>
                <w:szCs w:val="22"/>
              </w:rPr>
              <w:t> </w:t>
            </w:r>
          </w:p>
          <w:p w:rsidR="00752C66" w:rsidRPr="00280D7D" w:rsidRDefault="00752C66" w:rsidP="00B53E6A">
            <w:pPr>
              <w:jc w:val="center"/>
              <w:rPr>
                <w:rFonts w:asciiTheme="minorHAnsi" w:hAnsiTheme="minorHAnsi" w:cstheme="minorHAnsi"/>
                <w:sz w:val="22"/>
                <w:szCs w:val="22"/>
              </w:rPr>
            </w:pPr>
            <w:r w:rsidRPr="00280D7D">
              <w:rPr>
                <w:rFonts w:asciiTheme="minorHAnsi" w:hAnsiTheme="minorHAnsi" w:cstheme="minorHAnsi"/>
                <w:sz w:val="22"/>
                <w:szCs w:val="22"/>
              </w:rPr>
              <w:t> </w:t>
            </w:r>
          </w:p>
          <w:p w:rsidR="00752C66" w:rsidRPr="00280D7D" w:rsidRDefault="00752C66" w:rsidP="00B53E6A">
            <w:pPr>
              <w:jc w:val="center"/>
              <w:rPr>
                <w:rFonts w:asciiTheme="minorHAnsi" w:hAnsiTheme="minorHAnsi" w:cstheme="minorHAnsi"/>
                <w:sz w:val="22"/>
                <w:szCs w:val="22"/>
              </w:rPr>
            </w:pPr>
            <w:r w:rsidRPr="00280D7D">
              <w:rPr>
                <w:rFonts w:asciiTheme="minorHAnsi" w:hAnsiTheme="minorHAnsi" w:cstheme="minorHAnsi"/>
                <w:sz w:val="22"/>
                <w:szCs w:val="22"/>
              </w:rPr>
              <w:t> </w:t>
            </w:r>
          </w:p>
          <w:p w:rsidR="00752C66" w:rsidRPr="00280D7D" w:rsidRDefault="00752C66" w:rsidP="00B53E6A">
            <w:pPr>
              <w:jc w:val="center"/>
              <w:rPr>
                <w:rFonts w:asciiTheme="minorHAnsi" w:hAnsiTheme="minorHAnsi" w:cstheme="minorHAnsi"/>
                <w:sz w:val="22"/>
                <w:szCs w:val="22"/>
              </w:rPr>
            </w:pPr>
            <w:r w:rsidRPr="00280D7D">
              <w:rPr>
                <w:rFonts w:asciiTheme="minorHAnsi" w:hAnsiTheme="minorHAnsi" w:cstheme="minorHAnsi"/>
                <w:sz w:val="22"/>
                <w:szCs w:val="22"/>
              </w:rPr>
              <w:t> </w:t>
            </w:r>
          </w:p>
        </w:tc>
        <w:tc>
          <w:tcPr>
            <w:tcW w:w="2120" w:type="dxa"/>
            <w:vMerge w:val="restart"/>
            <w:tcBorders>
              <w:top w:val="single" w:sz="4" w:space="0" w:color="auto"/>
              <w:left w:val="nil"/>
              <w:right w:val="single" w:sz="4" w:space="0" w:color="auto"/>
            </w:tcBorders>
            <w:shd w:val="clear" w:color="auto" w:fill="auto"/>
          </w:tcPr>
          <w:p w:rsidR="00752C66" w:rsidRPr="00280D7D" w:rsidRDefault="00752C66" w:rsidP="00B53E6A">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xml:space="preserve">Terciptanya peningkatan SDM Peradilan </w:t>
            </w:r>
            <w:r w:rsidR="006930EF" w:rsidRPr="00280D7D">
              <w:rPr>
                <w:rFonts w:asciiTheme="minorHAnsi" w:hAnsiTheme="minorHAnsi" w:cstheme="minorHAnsi"/>
                <w:color w:val="000000"/>
                <w:sz w:val="22"/>
                <w:szCs w:val="22"/>
              </w:rPr>
              <w:t>Umum</w:t>
            </w:r>
          </w:p>
          <w:p w:rsidR="00752C66" w:rsidRPr="00280D7D" w:rsidRDefault="00752C66" w:rsidP="00B53E6A">
            <w:pPr>
              <w:rPr>
                <w:rFonts w:asciiTheme="minorHAnsi" w:hAnsiTheme="minorHAnsi" w:cstheme="minorHAnsi"/>
                <w:sz w:val="22"/>
                <w:szCs w:val="22"/>
              </w:rPr>
            </w:pPr>
            <w:r w:rsidRPr="00280D7D">
              <w:rPr>
                <w:rFonts w:asciiTheme="minorHAnsi" w:hAnsiTheme="minorHAnsi" w:cstheme="minorHAnsi"/>
                <w:sz w:val="22"/>
                <w:szCs w:val="22"/>
              </w:rPr>
              <w:t> </w:t>
            </w:r>
          </w:p>
          <w:p w:rsidR="00752C66" w:rsidRPr="00280D7D" w:rsidRDefault="00752C66" w:rsidP="00B53E6A">
            <w:pPr>
              <w:rPr>
                <w:rFonts w:asciiTheme="minorHAnsi" w:hAnsiTheme="minorHAnsi" w:cstheme="minorHAnsi"/>
                <w:sz w:val="22"/>
                <w:szCs w:val="22"/>
              </w:rPr>
            </w:pPr>
            <w:r w:rsidRPr="00280D7D">
              <w:rPr>
                <w:rFonts w:asciiTheme="minorHAnsi" w:hAnsiTheme="minorHAnsi" w:cstheme="minorHAnsi"/>
                <w:sz w:val="22"/>
                <w:szCs w:val="22"/>
              </w:rPr>
              <w:t> </w:t>
            </w:r>
          </w:p>
          <w:p w:rsidR="00752C66" w:rsidRPr="00280D7D" w:rsidRDefault="00752C66" w:rsidP="00B53E6A">
            <w:pPr>
              <w:rPr>
                <w:rFonts w:asciiTheme="minorHAnsi" w:hAnsiTheme="minorHAnsi" w:cstheme="minorHAnsi"/>
                <w:sz w:val="22"/>
                <w:szCs w:val="22"/>
              </w:rPr>
            </w:pPr>
            <w:r w:rsidRPr="00280D7D">
              <w:rPr>
                <w:rFonts w:asciiTheme="minorHAnsi" w:hAnsiTheme="minorHAnsi" w:cstheme="minorHAnsi"/>
                <w:sz w:val="22"/>
                <w:szCs w:val="22"/>
              </w:rPr>
              <w:t> </w:t>
            </w:r>
          </w:p>
          <w:p w:rsidR="00752C66" w:rsidRPr="00280D7D" w:rsidRDefault="00752C66" w:rsidP="00B53E6A">
            <w:pPr>
              <w:rPr>
                <w:rFonts w:asciiTheme="minorHAnsi" w:hAnsiTheme="minorHAnsi" w:cstheme="minorHAnsi"/>
                <w:sz w:val="22"/>
                <w:szCs w:val="22"/>
              </w:rPr>
            </w:pPr>
            <w:r w:rsidRPr="00280D7D">
              <w:rPr>
                <w:rFonts w:asciiTheme="minorHAnsi" w:hAnsiTheme="minorHAnsi" w:cstheme="minorHAnsi"/>
                <w:sz w:val="22"/>
                <w:szCs w:val="22"/>
              </w:rPr>
              <w:t> </w:t>
            </w:r>
          </w:p>
          <w:p w:rsidR="00752C66" w:rsidRPr="00280D7D" w:rsidRDefault="00752C66" w:rsidP="00B53E6A">
            <w:pPr>
              <w:rPr>
                <w:rFonts w:asciiTheme="minorHAnsi" w:hAnsiTheme="minorHAnsi" w:cstheme="minorHAnsi"/>
                <w:sz w:val="22"/>
                <w:szCs w:val="22"/>
              </w:rPr>
            </w:pPr>
            <w:r w:rsidRPr="00280D7D">
              <w:rPr>
                <w:rFonts w:asciiTheme="minorHAnsi" w:hAnsiTheme="minorHAnsi" w:cstheme="minorHAnsi"/>
                <w:sz w:val="22"/>
                <w:szCs w:val="22"/>
              </w:rPr>
              <w:t> </w:t>
            </w:r>
          </w:p>
          <w:p w:rsidR="00752C66" w:rsidRPr="00280D7D" w:rsidRDefault="00752C66" w:rsidP="00B53E6A">
            <w:pPr>
              <w:rPr>
                <w:rFonts w:asciiTheme="minorHAnsi" w:hAnsiTheme="minorHAnsi" w:cstheme="minorHAnsi"/>
                <w:color w:val="000000"/>
                <w:sz w:val="22"/>
                <w:szCs w:val="22"/>
              </w:rPr>
            </w:pPr>
            <w:r w:rsidRPr="00280D7D">
              <w:rPr>
                <w:rFonts w:asciiTheme="minorHAnsi" w:hAnsiTheme="minorHAnsi" w:cstheme="minorHAnsi"/>
                <w:sz w:val="22"/>
                <w:szCs w:val="22"/>
              </w:rPr>
              <w:t> </w:t>
            </w:r>
          </w:p>
        </w:tc>
        <w:tc>
          <w:tcPr>
            <w:tcW w:w="3420" w:type="dxa"/>
            <w:tcBorders>
              <w:top w:val="single" w:sz="4" w:space="0" w:color="auto"/>
              <w:left w:val="nil"/>
              <w:bottom w:val="single" w:sz="4" w:space="0" w:color="auto"/>
              <w:right w:val="single" w:sz="4" w:space="0" w:color="auto"/>
            </w:tcBorders>
            <w:shd w:val="clear" w:color="auto" w:fill="auto"/>
          </w:tcPr>
          <w:p w:rsidR="00752C66" w:rsidRPr="00280D7D" w:rsidRDefault="00752C66" w:rsidP="00B53E6A">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xml:space="preserve">Output : Permohonan Izin Belajar                                          </w:t>
            </w:r>
          </w:p>
        </w:tc>
        <w:tc>
          <w:tcPr>
            <w:tcW w:w="900" w:type="dxa"/>
            <w:tcBorders>
              <w:top w:val="single" w:sz="4" w:space="0" w:color="auto"/>
              <w:left w:val="nil"/>
              <w:bottom w:val="single" w:sz="4" w:space="0" w:color="auto"/>
              <w:right w:val="single" w:sz="4" w:space="0" w:color="auto"/>
            </w:tcBorders>
            <w:shd w:val="clear" w:color="auto" w:fill="auto"/>
            <w:vAlign w:val="center"/>
          </w:tcPr>
          <w:p w:rsidR="00752C66" w:rsidRPr="00280D7D" w:rsidRDefault="006F3F3E" w:rsidP="006F3F3E">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12</w:t>
            </w:r>
          </w:p>
        </w:tc>
        <w:tc>
          <w:tcPr>
            <w:tcW w:w="900" w:type="dxa"/>
            <w:tcBorders>
              <w:top w:val="single" w:sz="4" w:space="0" w:color="auto"/>
              <w:left w:val="nil"/>
              <w:bottom w:val="single" w:sz="4" w:space="0" w:color="auto"/>
              <w:right w:val="single" w:sz="4" w:space="0" w:color="auto"/>
            </w:tcBorders>
            <w:shd w:val="clear" w:color="auto" w:fill="auto"/>
            <w:vAlign w:val="center"/>
          </w:tcPr>
          <w:p w:rsidR="00752C66" w:rsidRPr="00280D7D" w:rsidRDefault="006F3F3E" w:rsidP="006F3F3E">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12</w:t>
            </w:r>
          </w:p>
        </w:tc>
        <w:tc>
          <w:tcPr>
            <w:tcW w:w="791" w:type="dxa"/>
            <w:tcBorders>
              <w:top w:val="single" w:sz="4" w:space="0" w:color="auto"/>
              <w:left w:val="nil"/>
              <w:bottom w:val="single" w:sz="4" w:space="0" w:color="auto"/>
              <w:right w:val="single" w:sz="4" w:space="0" w:color="auto"/>
            </w:tcBorders>
            <w:shd w:val="clear" w:color="auto" w:fill="auto"/>
            <w:vAlign w:val="center"/>
          </w:tcPr>
          <w:p w:rsidR="00752C66" w:rsidRPr="00280D7D" w:rsidRDefault="00752C66" w:rsidP="00B53E6A">
            <w:pPr>
              <w:jc w:val="center"/>
              <w:rPr>
                <w:rFonts w:asciiTheme="minorHAnsi" w:hAnsiTheme="minorHAnsi" w:cstheme="minorHAnsi"/>
                <w:sz w:val="22"/>
                <w:szCs w:val="22"/>
              </w:rPr>
            </w:pPr>
            <w:r w:rsidRPr="00280D7D">
              <w:rPr>
                <w:rFonts w:asciiTheme="minorHAnsi" w:hAnsiTheme="minorHAnsi" w:cstheme="minorHAnsi"/>
                <w:sz w:val="22"/>
                <w:szCs w:val="22"/>
              </w:rPr>
              <w:t>100%</w:t>
            </w:r>
          </w:p>
        </w:tc>
      </w:tr>
      <w:tr w:rsidR="00752C66" w:rsidRPr="00280D7D" w:rsidTr="00B53E6A">
        <w:trPr>
          <w:trHeight w:val="255"/>
        </w:trPr>
        <w:tc>
          <w:tcPr>
            <w:tcW w:w="580" w:type="dxa"/>
            <w:vMerge/>
            <w:tcBorders>
              <w:left w:val="single" w:sz="4" w:space="0" w:color="auto"/>
              <w:right w:val="single" w:sz="4" w:space="0" w:color="auto"/>
            </w:tcBorders>
            <w:shd w:val="clear" w:color="auto" w:fill="auto"/>
            <w:noWrap/>
          </w:tcPr>
          <w:p w:rsidR="00752C66" w:rsidRPr="00280D7D" w:rsidRDefault="00752C66" w:rsidP="00B53E6A">
            <w:pPr>
              <w:jc w:val="center"/>
              <w:rPr>
                <w:rFonts w:asciiTheme="minorHAnsi" w:hAnsiTheme="minorHAnsi" w:cstheme="minorHAnsi"/>
                <w:sz w:val="22"/>
                <w:szCs w:val="22"/>
              </w:rPr>
            </w:pPr>
          </w:p>
        </w:tc>
        <w:tc>
          <w:tcPr>
            <w:tcW w:w="2120" w:type="dxa"/>
            <w:vMerge/>
            <w:tcBorders>
              <w:left w:val="nil"/>
              <w:right w:val="single" w:sz="4" w:space="0" w:color="auto"/>
            </w:tcBorders>
            <w:shd w:val="clear" w:color="auto" w:fill="auto"/>
            <w:noWrap/>
            <w:vAlign w:val="bottom"/>
          </w:tcPr>
          <w:p w:rsidR="00752C66" w:rsidRPr="00280D7D" w:rsidRDefault="00752C66" w:rsidP="00B53E6A">
            <w:pPr>
              <w:rPr>
                <w:rFonts w:asciiTheme="minorHAnsi" w:hAnsiTheme="minorHAnsi" w:cstheme="minorHAnsi"/>
                <w:sz w:val="22"/>
                <w:szCs w:val="22"/>
              </w:rPr>
            </w:pPr>
          </w:p>
        </w:tc>
        <w:tc>
          <w:tcPr>
            <w:tcW w:w="3420" w:type="dxa"/>
            <w:tcBorders>
              <w:top w:val="nil"/>
              <w:left w:val="nil"/>
              <w:bottom w:val="single" w:sz="4" w:space="0" w:color="auto"/>
              <w:right w:val="single" w:sz="4" w:space="0" w:color="auto"/>
            </w:tcBorders>
            <w:shd w:val="clear" w:color="auto" w:fill="auto"/>
          </w:tcPr>
          <w:p w:rsidR="00752C66" w:rsidRPr="00280D7D" w:rsidRDefault="00752C66" w:rsidP="00B53E6A">
            <w:pPr>
              <w:rPr>
                <w:rFonts w:asciiTheme="minorHAnsi" w:hAnsiTheme="minorHAnsi" w:cstheme="minorHAnsi"/>
                <w:color w:val="000000"/>
                <w:sz w:val="22"/>
                <w:szCs w:val="22"/>
              </w:rPr>
            </w:pPr>
            <w:r w:rsidRPr="00280D7D">
              <w:rPr>
                <w:rFonts w:asciiTheme="minorHAnsi" w:hAnsiTheme="minorHAnsi" w:cstheme="minorHAnsi"/>
                <w:color w:val="000000"/>
                <w:sz w:val="22"/>
                <w:szCs w:val="22"/>
              </w:rPr>
              <w:t xml:space="preserve">Outcome :    Terselesaikan izin belajar                                                                                                                                          </w:t>
            </w:r>
          </w:p>
        </w:tc>
        <w:tc>
          <w:tcPr>
            <w:tcW w:w="900" w:type="dxa"/>
            <w:tcBorders>
              <w:top w:val="nil"/>
              <w:left w:val="nil"/>
              <w:bottom w:val="single" w:sz="4" w:space="0" w:color="auto"/>
              <w:right w:val="single" w:sz="4" w:space="0" w:color="auto"/>
            </w:tcBorders>
            <w:shd w:val="clear" w:color="auto" w:fill="auto"/>
            <w:vAlign w:val="center"/>
          </w:tcPr>
          <w:p w:rsidR="00752C66" w:rsidRPr="00280D7D" w:rsidRDefault="00752C66" w:rsidP="00B53E6A">
            <w:pPr>
              <w:jc w:val="center"/>
              <w:rPr>
                <w:rFonts w:asciiTheme="minorHAnsi" w:hAnsiTheme="minorHAnsi" w:cstheme="minorHAnsi"/>
                <w:sz w:val="22"/>
                <w:szCs w:val="22"/>
              </w:rPr>
            </w:pPr>
          </w:p>
        </w:tc>
        <w:tc>
          <w:tcPr>
            <w:tcW w:w="900" w:type="dxa"/>
            <w:tcBorders>
              <w:top w:val="nil"/>
              <w:left w:val="nil"/>
              <w:bottom w:val="single" w:sz="4" w:space="0" w:color="auto"/>
              <w:right w:val="single" w:sz="4" w:space="0" w:color="auto"/>
            </w:tcBorders>
            <w:shd w:val="clear" w:color="auto" w:fill="auto"/>
            <w:vAlign w:val="center"/>
          </w:tcPr>
          <w:p w:rsidR="00752C66" w:rsidRPr="00280D7D" w:rsidRDefault="00752C66" w:rsidP="00B53E6A">
            <w:pPr>
              <w:jc w:val="center"/>
              <w:rPr>
                <w:rFonts w:asciiTheme="minorHAnsi" w:hAnsiTheme="minorHAnsi" w:cstheme="minorHAnsi"/>
                <w:sz w:val="22"/>
                <w:szCs w:val="22"/>
              </w:rPr>
            </w:pPr>
          </w:p>
        </w:tc>
        <w:tc>
          <w:tcPr>
            <w:tcW w:w="791" w:type="dxa"/>
            <w:tcBorders>
              <w:top w:val="nil"/>
              <w:left w:val="nil"/>
              <w:bottom w:val="single" w:sz="4" w:space="0" w:color="auto"/>
              <w:right w:val="single" w:sz="4" w:space="0" w:color="auto"/>
            </w:tcBorders>
            <w:shd w:val="clear" w:color="auto" w:fill="auto"/>
            <w:vAlign w:val="center"/>
          </w:tcPr>
          <w:p w:rsidR="00752C66" w:rsidRPr="00280D7D" w:rsidRDefault="00752C66" w:rsidP="00B53E6A">
            <w:pPr>
              <w:jc w:val="center"/>
              <w:rPr>
                <w:rFonts w:asciiTheme="minorHAnsi" w:hAnsiTheme="minorHAnsi" w:cstheme="minorHAnsi"/>
                <w:sz w:val="22"/>
                <w:szCs w:val="22"/>
              </w:rPr>
            </w:pPr>
          </w:p>
        </w:tc>
      </w:tr>
      <w:tr w:rsidR="00752C66" w:rsidRPr="00280D7D" w:rsidTr="00B53E6A">
        <w:trPr>
          <w:trHeight w:val="255"/>
        </w:trPr>
        <w:tc>
          <w:tcPr>
            <w:tcW w:w="580" w:type="dxa"/>
            <w:vMerge/>
            <w:tcBorders>
              <w:left w:val="single" w:sz="4" w:space="0" w:color="auto"/>
              <w:right w:val="single" w:sz="4" w:space="0" w:color="auto"/>
            </w:tcBorders>
            <w:shd w:val="clear" w:color="auto" w:fill="auto"/>
            <w:noWrap/>
          </w:tcPr>
          <w:p w:rsidR="00752C66" w:rsidRPr="00280D7D" w:rsidRDefault="00752C66" w:rsidP="00B53E6A">
            <w:pPr>
              <w:jc w:val="center"/>
              <w:rPr>
                <w:rFonts w:asciiTheme="minorHAnsi" w:hAnsiTheme="minorHAnsi" w:cstheme="minorHAnsi"/>
                <w:sz w:val="22"/>
                <w:szCs w:val="22"/>
              </w:rPr>
            </w:pPr>
          </w:p>
        </w:tc>
        <w:tc>
          <w:tcPr>
            <w:tcW w:w="2120" w:type="dxa"/>
            <w:vMerge/>
            <w:tcBorders>
              <w:left w:val="nil"/>
              <w:right w:val="single" w:sz="4" w:space="0" w:color="auto"/>
            </w:tcBorders>
            <w:shd w:val="clear" w:color="auto" w:fill="auto"/>
            <w:noWrap/>
            <w:vAlign w:val="bottom"/>
          </w:tcPr>
          <w:p w:rsidR="00752C66" w:rsidRPr="00280D7D" w:rsidRDefault="00752C66" w:rsidP="00B53E6A">
            <w:pPr>
              <w:rPr>
                <w:rFonts w:asciiTheme="minorHAnsi" w:hAnsiTheme="minorHAnsi" w:cstheme="minorHAnsi"/>
                <w:sz w:val="22"/>
                <w:szCs w:val="22"/>
              </w:rPr>
            </w:pPr>
          </w:p>
        </w:tc>
        <w:tc>
          <w:tcPr>
            <w:tcW w:w="3420" w:type="dxa"/>
            <w:tcBorders>
              <w:top w:val="nil"/>
              <w:left w:val="nil"/>
              <w:bottom w:val="single" w:sz="4" w:space="0" w:color="auto"/>
              <w:right w:val="single" w:sz="4" w:space="0" w:color="auto"/>
            </w:tcBorders>
            <w:shd w:val="clear" w:color="auto" w:fill="auto"/>
          </w:tcPr>
          <w:p w:rsidR="00752C66" w:rsidRPr="00280D7D" w:rsidRDefault="00752C66" w:rsidP="00B53E6A">
            <w:pPr>
              <w:rPr>
                <w:rFonts w:asciiTheme="minorHAnsi" w:hAnsiTheme="minorHAnsi" w:cstheme="minorHAnsi"/>
                <w:color w:val="000000"/>
                <w:sz w:val="22"/>
                <w:szCs w:val="22"/>
              </w:rPr>
            </w:pPr>
            <w:r w:rsidRPr="00280D7D">
              <w:rPr>
                <w:rFonts w:asciiTheme="minorHAnsi" w:hAnsiTheme="minorHAnsi" w:cstheme="minorHAnsi"/>
                <w:color w:val="000000"/>
                <w:sz w:val="22"/>
                <w:szCs w:val="22"/>
              </w:rPr>
              <w:t>Hakim</w:t>
            </w:r>
          </w:p>
        </w:tc>
        <w:tc>
          <w:tcPr>
            <w:tcW w:w="900" w:type="dxa"/>
            <w:tcBorders>
              <w:top w:val="nil"/>
              <w:left w:val="nil"/>
              <w:bottom w:val="single" w:sz="4" w:space="0" w:color="auto"/>
              <w:right w:val="single" w:sz="4" w:space="0" w:color="auto"/>
            </w:tcBorders>
            <w:shd w:val="clear" w:color="auto" w:fill="auto"/>
            <w:vAlign w:val="center"/>
          </w:tcPr>
          <w:p w:rsidR="00752C66" w:rsidRPr="00280D7D" w:rsidRDefault="006F3F3E" w:rsidP="00B53E6A">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5</w:t>
            </w:r>
          </w:p>
        </w:tc>
        <w:tc>
          <w:tcPr>
            <w:tcW w:w="900" w:type="dxa"/>
            <w:tcBorders>
              <w:top w:val="nil"/>
              <w:left w:val="nil"/>
              <w:bottom w:val="single" w:sz="4" w:space="0" w:color="auto"/>
              <w:right w:val="single" w:sz="4" w:space="0" w:color="auto"/>
            </w:tcBorders>
            <w:shd w:val="clear" w:color="auto" w:fill="auto"/>
            <w:vAlign w:val="center"/>
          </w:tcPr>
          <w:p w:rsidR="00752C66" w:rsidRPr="00280D7D" w:rsidRDefault="006F3F3E" w:rsidP="00B53E6A">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5</w:t>
            </w:r>
          </w:p>
        </w:tc>
        <w:tc>
          <w:tcPr>
            <w:tcW w:w="791" w:type="dxa"/>
            <w:tcBorders>
              <w:top w:val="nil"/>
              <w:left w:val="nil"/>
              <w:bottom w:val="single" w:sz="4" w:space="0" w:color="auto"/>
              <w:right w:val="single" w:sz="4" w:space="0" w:color="auto"/>
            </w:tcBorders>
            <w:shd w:val="clear" w:color="auto" w:fill="auto"/>
            <w:vAlign w:val="center"/>
          </w:tcPr>
          <w:p w:rsidR="00752C66" w:rsidRPr="00280D7D" w:rsidRDefault="00752C66" w:rsidP="00B53E6A">
            <w:pPr>
              <w:jc w:val="center"/>
              <w:rPr>
                <w:rFonts w:asciiTheme="minorHAnsi" w:hAnsiTheme="minorHAnsi" w:cstheme="minorHAnsi"/>
                <w:sz w:val="22"/>
                <w:szCs w:val="22"/>
              </w:rPr>
            </w:pPr>
            <w:r w:rsidRPr="00280D7D">
              <w:rPr>
                <w:rFonts w:asciiTheme="minorHAnsi" w:hAnsiTheme="minorHAnsi" w:cstheme="minorHAnsi"/>
                <w:sz w:val="22"/>
                <w:szCs w:val="22"/>
              </w:rPr>
              <w:t>100%</w:t>
            </w:r>
          </w:p>
        </w:tc>
      </w:tr>
      <w:tr w:rsidR="00752C66" w:rsidRPr="00280D7D" w:rsidTr="00B53E6A">
        <w:trPr>
          <w:trHeight w:val="255"/>
        </w:trPr>
        <w:tc>
          <w:tcPr>
            <w:tcW w:w="580" w:type="dxa"/>
            <w:vMerge/>
            <w:tcBorders>
              <w:left w:val="single" w:sz="4" w:space="0" w:color="auto"/>
              <w:right w:val="single" w:sz="4" w:space="0" w:color="auto"/>
            </w:tcBorders>
            <w:shd w:val="clear" w:color="auto" w:fill="auto"/>
            <w:noWrap/>
          </w:tcPr>
          <w:p w:rsidR="00752C66" w:rsidRPr="00280D7D" w:rsidRDefault="00752C66" w:rsidP="00B53E6A">
            <w:pPr>
              <w:jc w:val="center"/>
              <w:rPr>
                <w:rFonts w:asciiTheme="minorHAnsi" w:hAnsiTheme="minorHAnsi" w:cstheme="minorHAnsi"/>
                <w:sz w:val="22"/>
                <w:szCs w:val="22"/>
              </w:rPr>
            </w:pPr>
          </w:p>
        </w:tc>
        <w:tc>
          <w:tcPr>
            <w:tcW w:w="2120" w:type="dxa"/>
            <w:vMerge/>
            <w:tcBorders>
              <w:left w:val="nil"/>
              <w:right w:val="single" w:sz="4" w:space="0" w:color="auto"/>
            </w:tcBorders>
            <w:shd w:val="clear" w:color="auto" w:fill="auto"/>
            <w:noWrap/>
            <w:vAlign w:val="bottom"/>
          </w:tcPr>
          <w:p w:rsidR="00752C66" w:rsidRPr="00280D7D" w:rsidRDefault="00752C66" w:rsidP="00B53E6A">
            <w:pPr>
              <w:rPr>
                <w:rFonts w:asciiTheme="minorHAnsi" w:hAnsiTheme="minorHAnsi" w:cstheme="minorHAnsi"/>
                <w:sz w:val="22"/>
                <w:szCs w:val="22"/>
              </w:rPr>
            </w:pPr>
          </w:p>
        </w:tc>
        <w:tc>
          <w:tcPr>
            <w:tcW w:w="3420" w:type="dxa"/>
            <w:tcBorders>
              <w:top w:val="nil"/>
              <w:left w:val="nil"/>
              <w:bottom w:val="single" w:sz="4" w:space="0" w:color="auto"/>
              <w:right w:val="single" w:sz="4" w:space="0" w:color="auto"/>
            </w:tcBorders>
            <w:shd w:val="clear" w:color="auto" w:fill="auto"/>
          </w:tcPr>
          <w:p w:rsidR="00752C66" w:rsidRPr="00280D7D" w:rsidRDefault="006F3F3E" w:rsidP="00B53E6A">
            <w:pPr>
              <w:rPr>
                <w:rFonts w:asciiTheme="minorHAnsi" w:hAnsiTheme="minorHAnsi" w:cstheme="minorHAnsi"/>
                <w:color w:val="000000"/>
                <w:sz w:val="22"/>
                <w:szCs w:val="22"/>
                <w:lang w:val="id-ID"/>
              </w:rPr>
            </w:pPr>
            <w:r w:rsidRPr="00280D7D">
              <w:rPr>
                <w:rFonts w:asciiTheme="minorHAnsi" w:hAnsiTheme="minorHAnsi" w:cstheme="minorHAnsi"/>
                <w:color w:val="000000"/>
                <w:sz w:val="22"/>
                <w:szCs w:val="22"/>
                <w:lang w:val="id-ID"/>
              </w:rPr>
              <w:t>Calon Hakim</w:t>
            </w:r>
          </w:p>
        </w:tc>
        <w:tc>
          <w:tcPr>
            <w:tcW w:w="900" w:type="dxa"/>
            <w:tcBorders>
              <w:top w:val="nil"/>
              <w:left w:val="nil"/>
              <w:bottom w:val="single" w:sz="4" w:space="0" w:color="auto"/>
              <w:right w:val="single" w:sz="4" w:space="0" w:color="auto"/>
            </w:tcBorders>
            <w:shd w:val="clear" w:color="auto" w:fill="auto"/>
            <w:vAlign w:val="center"/>
          </w:tcPr>
          <w:p w:rsidR="00752C66" w:rsidRPr="00280D7D" w:rsidRDefault="006F3F3E" w:rsidP="00B53E6A">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5</w:t>
            </w:r>
          </w:p>
        </w:tc>
        <w:tc>
          <w:tcPr>
            <w:tcW w:w="900" w:type="dxa"/>
            <w:tcBorders>
              <w:top w:val="nil"/>
              <w:left w:val="nil"/>
              <w:bottom w:val="single" w:sz="4" w:space="0" w:color="auto"/>
              <w:right w:val="single" w:sz="4" w:space="0" w:color="auto"/>
            </w:tcBorders>
            <w:shd w:val="clear" w:color="auto" w:fill="auto"/>
            <w:vAlign w:val="center"/>
          </w:tcPr>
          <w:p w:rsidR="00752C66" w:rsidRPr="00280D7D" w:rsidRDefault="006F3F3E" w:rsidP="00B53E6A">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5</w:t>
            </w:r>
          </w:p>
        </w:tc>
        <w:tc>
          <w:tcPr>
            <w:tcW w:w="791" w:type="dxa"/>
            <w:tcBorders>
              <w:top w:val="nil"/>
              <w:left w:val="nil"/>
              <w:bottom w:val="single" w:sz="4" w:space="0" w:color="auto"/>
              <w:right w:val="single" w:sz="4" w:space="0" w:color="auto"/>
            </w:tcBorders>
            <w:shd w:val="clear" w:color="auto" w:fill="auto"/>
            <w:vAlign w:val="center"/>
          </w:tcPr>
          <w:p w:rsidR="00752C66" w:rsidRPr="00280D7D" w:rsidRDefault="00752C66" w:rsidP="00B53E6A">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100%</w:t>
            </w:r>
          </w:p>
        </w:tc>
      </w:tr>
      <w:tr w:rsidR="00752C66" w:rsidRPr="00280D7D" w:rsidTr="00B53E6A">
        <w:trPr>
          <w:trHeight w:val="255"/>
        </w:trPr>
        <w:tc>
          <w:tcPr>
            <w:tcW w:w="580" w:type="dxa"/>
            <w:vMerge/>
            <w:tcBorders>
              <w:left w:val="single" w:sz="4" w:space="0" w:color="auto"/>
              <w:right w:val="single" w:sz="4" w:space="0" w:color="auto"/>
            </w:tcBorders>
            <w:shd w:val="clear" w:color="auto" w:fill="auto"/>
            <w:noWrap/>
          </w:tcPr>
          <w:p w:rsidR="00752C66" w:rsidRPr="00280D7D" w:rsidRDefault="00752C66" w:rsidP="00B53E6A">
            <w:pPr>
              <w:jc w:val="center"/>
              <w:rPr>
                <w:rFonts w:asciiTheme="minorHAnsi" w:hAnsiTheme="minorHAnsi" w:cstheme="minorHAnsi"/>
                <w:sz w:val="22"/>
                <w:szCs w:val="22"/>
              </w:rPr>
            </w:pPr>
          </w:p>
        </w:tc>
        <w:tc>
          <w:tcPr>
            <w:tcW w:w="2120" w:type="dxa"/>
            <w:vMerge/>
            <w:tcBorders>
              <w:left w:val="nil"/>
              <w:right w:val="single" w:sz="4" w:space="0" w:color="auto"/>
            </w:tcBorders>
            <w:shd w:val="clear" w:color="auto" w:fill="auto"/>
            <w:noWrap/>
            <w:vAlign w:val="bottom"/>
          </w:tcPr>
          <w:p w:rsidR="00752C66" w:rsidRPr="00280D7D" w:rsidRDefault="00752C66" w:rsidP="00B53E6A">
            <w:pPr>
              <w:rPr>
                <w:rFonts w:asciiTheme="minorHAnsi" w:hAnsiTheme="minorHAnsi" w:cstheme="minorHAnsi"/>
                <w:sz w:val="22"/>
                <w:szCs w:val="22"/>
              </w:rPr>
            </w:pPr>
          </w:p>
        </w:tc>
        <w:tc>
          <w:tcPr>
            <w:tcW w:w="3420" w:type="dxa"/>
            <w:tcBorders>
              <w:top w:val="nil"/>
              <w:left w:val="nil"/>
              <w:bottom w:val="single" w:sz="4" w:space="0" w:color="auto"/>
              <w:right w:val="single" w:sz="4" w:space="0" w:color="auto"/>
            </w:tcBorders>
            <w:shd w:val="clear" w:color="auto" w:fill="auto"/>
          </w:tcPr>
          <w:p w:rsidR="00752C66" w:rsidRPr="00280D7D" w:rsidRDefault="00752C66" w:rsidP="00B53E6A">
            <w:pPr>
              <w:rPr>
                <w:rFonts w:asciiTheme="minorHAnsi" w:hAnsiTheme="minorHAnsi" w:cstheme="minorHAnsi"/>
                <w:color w:val="000000"/>
                <w:sz w:val="22"/>
                <w:szCs w:val="22"/>
              </w:rPr>
            </w:pPr>
            <w:r w:rsidRPr="00280D7D">
              <w:rPr>
                <w:rFonts w:asciiTheme="minorHAnsi" w:hAnsiTheme="minorHAnsi" w:cstheme="minorHAnsi"/>
                <w:color w:val="000000"/>
                <w:sz w:val="22"/>
                <w:szCs w:val="22"/>
              </w:rPr>
              <w:t>Jurusita</w:t>
            </w:r>
          </w:p>
        </w:tc>
        <w:tc>
          <w:tcPr>
            <w:tcW w:w="900" w:type="dxa"/>
            <w:tcBorders>
              <w:top w:val="nil"/>
              <w:left w:val="nil"/>
              <w:bottom w:val="single" w:sz="4" w:space="0" w:color="auto"/>
              <w:right w:val="single" w:sz="4" w:space="0" w:color="auto"/>
            </w:tcBorders>
            <w:shd w:val="clear" w:color="auto" w:fill="auto"/>
            <w:vAlign w:val="center"/>
          </w:tcPr>
          <w:p w:rsidR="00752C66" w:rsidRPr="00280D7D" w:rsidRDefault="00752C66" w:rsidP="00B53E6A">
            <w:pPr>
              <w:jc w:val="center"/>
              <w:rPr>
                <w:rFonts w:asciiTheme="minorHAnsi" w:hAnsiTheme="minorHAnsi" w:cstheme="minorHAnsi"/>
                <w:sz w:val="22"/>
                <w:szCs w:val="22"/>
              </w:rPr>
            </w:pPr>
            <w:r w:rsidRPr="00280D7D">
              <w:rPr>
                <w:rFonts w:asciiTheme="minorHAnsi" w:hAnsiTheme="minorHAnsi" w:cstheme="minorHAnsi"/>
                <w:sz w:val="22"/>
                <w:szCs w:val="22"/>
              </w:rPr>
              <w:t>-</w:t>
            </w:r>
          </w:p>
        </w:tc>
        <w:tc>
          <w:tcPr>
            <w:tcW w:w="900" w:type="dxa"/>
            <w:tcBorders>
              <w:top w:val="nil"/>
              <w:left w:val="nil"/>
              <w:bottom w:val="single" w:sz="4" w:space="0" w:color="auto"/>
              <w:right w:val="single" w:sz="4" w:space="0" w:color="auto"/>
            </w:tcBorders>
            <w:shd w:val="clear" w:color="auto" w:fill="auto"/>
            <w:vAlign w:val="center"/>
          </w:tcPr>
          <w:p w:rsidR="00752C66" w:rsidRPr="00280D7D" w:rsidRDefault="00752C66" w:rsidP="00B53E6A">
            <w:pPr>
              <w:jc w:val="center"/>
              <w:rPr>
                <w:rFonts w:asciiTheme="minorHAnsi" w:hAnsiTheme="minorHAnsi" w:cstheme="minorHAnsi"/>
                <w:sz w:val="22"/>
                <w:szCs w:val="22"/>
              </w:rPr>
            </w:pPr>
            <w:r w:rsidRPr="00280D7D">
              <w:rPr>
                <w:rFonts w:asciiTheme="minorHAnsi" w:hAnsiTheme="minorHAnsi" w:cstheme="minorHAnsi"/>
                <w:sz w:val="22"/>
                <w:szCs w:val="22"/>
              </w:rPr>
              <w:t>-</w:t>
            </w:r>
          </w:p>
        </w:tc>
        <w:tc>
          <w:tcPr>
            <w:tcW w:w="791" w:type="dxa"/>
            <w:tcBorders>
              <w:top w:val="nil"/>
              <w:left w:val="nil"/>
              <w:bottom w:val="single" w:sz="4" w:space="0" w:color="auto"/>
              <w:right w:val="single" w:sz="4" w:space="0" w:color="auto"/>
            </w:tcBorders>
            <w:shd w:val="clear" w:color="auto" w:fill="auto"/>
            <w:vAlign w:val="center"/>
          </w:tcPr>
          <w:p w:rsidR="00752C66" w:rsidRPr="00280D7D" w:rsidRDefault="00752C66" w:rsidP="00B53E6A">
            <w:pPr>
              <w:jc w:val="center"/>
              <w:rPr>
                <w:rFonts w:asciiTheme="minorHAnsi" w:hAnsiTheme="minorHAnsi" w:cstheme="minorHAnsi"/>
                <w:sz w:val="22"/>
                <w:szCs w:val="22"/>
              </w:rPr>
            </w:pPr>
            <w:r w:rsidRPr="00280D7D">
              <w:rPr>
                <w:rFonts w:asciiTheme="minorHAnsi" w:hAnsiTheme="minorHAnsi" w:cstheme="minorHAnsi"/>
                <w:sz w:val="22"/>
                <w:szCs w:val="22"/>
              </w:rPr>
              <w:t>-</w:t>
            </w:r>
          </w:p>
        </w:tc>
      </w:tr>
      <w:tr w:rsidR="00752C66" w:rsidRPr="00280D7D" w:rsidTr="00B53E6A">
        <w:trPr>
          <w:trHeight w:val="255"/>
        </w:trPr>
        <w:tc>
          <w:tcPr>
            <w:tcW w:w="580" w:type="dxa"/>
            <w:vMerge/>
            <w:tcBorders>
              <w:left w:val="single" w:sz="4" w:space="0" w:color="auto"/>
              <w:right w:val="single" w:sz="4" w:space="0" w:color="auto"/>
            </w:tcBorders>
            <w:shd w:val="clear" w:color="auto" w:fill="auto"/>
            <w:noWrap/>
          </w:tcPr>
          <w:p w:rsidR="00752C66" w:rsidRPr="00280D7D" w:rsidRDefault="00752C66" w:rsidP="00B53E6A">
            <w:pPr>
              <w:jc w:val="center"/>
              <w:rPr>
                <w:rFonts w:asciiTheme="minorHAnsi" w:hAnsiTheme="minorHAnsi" w:cstheme="minorHAnsi"/>
                <w:sz w:val="22"/>
                <w:szCs w:val="22"/>
              </w:rPr>
            </w:pPr>
          </w:p>
        </w:tc>
        <w:tc>
          <w:tcPr>
            <w:tcW w:w="2120" w:type="dxa"/>
            <w:vMerge/>
            <w:tcBorders>
              <w:left w:val="nil"/>
              <w:right w:val="single" w:sz="4" w:space="0" w:color="auto"/>
            </w:tcBorders>
            <w:shd w:val="clear" w:color="auto" w:fill="auto"/>
            <w:noWrap/>
            <w:vAlign w:val="bottom"/>
          </w:tcPr>
          <w:p w:rsidR="00752C66" w:rsidRPr="00280D7D" w:rsidRDefault="00752C66" w:rsidP="00B53E6A">
            <w:pPr>
              <w:rPr>
                <w:rFonts w:asciiTheme="minorHAnsi" w:hAnsiTheme="minorHAnsi" w:cstheme="minorHAnsi"/>
                <w:sz w:val="22"/>
                <w:szCs w:val="22"/>
              </w:rPr>
            </w:pPr>
          </w:p>
        </w:tc>
        <w:tc>
          <w:tcPr>
            <w:tcW w:w="3420" w:type="dxa"/>
            <w:tcBorders>
              <w:top w:val="nil"/>
              <w:left w:val="nil"/>
              <w:bottom w:val="single" w:sz="4" w:space="0" w:color="auto"/>
              <w:right w:val="single" w:sz="4" w:space="0" w:color="auto"/>
            </w:tcBorders>
            <w:shd w:val="clear" w:color="auto" w:fill="auto"/>
          </w:tcPr>
          <w:p w:rsidR="00752C66" w:rsidRPr="00280D7D" w:rsidRDefault="00752C66" w:rsidP="00B53E6A">
            <w:pPr>
              <w:rPr>
                <w:rFonts w:asciiTheme="minorHAnsi" w:hAnsiTheme="minorHAnsi" w:cstheme="minorHAnsi"/>
                <w:color w:val="000000"/>
                <w:sz w:val="22"/>
                <w:szCs w:val="22"/>
              </w:rPr>
            </w:pPr>
            <w:r w:rsidRPr="00280D7D">
              <w:rPr>
                <w:rFonts w:asciiTheme="minorHAnsi" w:hAnsiTheme="minorHAnsi" w:cstheme="minorHAnsi"/>
                <w:color w:val="000000"/>
                <w:sz w:val="22"/>
                <w:szCs w:val="22"/>
              </w:rPr>
              <w:t>Pejabat Struktural</w:t>
            </w:r>
          </w:p>
        </w:tc>
        <w:tc>
          <w:tcPr>
            <w:tcW w:w="900" w:type="dxa"/>
            <w:tcBorders>
              <w:top w:val="nil"/>
              <w:left w:val="nil"/>
              <w:bottom w:val="single" w:sz="4" w:space="0" w:color="auto"/>
              <w:right w:val="single" w:sz="4" w:space="0" w:color="auto"/>
            </w:tcBorders>
            <w:shd w:val="clear" w:color="auto" w:fill="auto"/>
            <w:vAlign w:val="center"/>
          </w:tcPr>
          <w:p w:rsidR="00752C66" w:rsidRPr="00280D7D" w:rsidRDefault="00752C66" w:rsidP="00B53E6A">
            <w:pPr>
              <w:jc w:val="center"/>
              <w:rPr>
                <w:rFonts w:asciiTheme="minorHAnsi" w:hAnsiTheme="minorHAnsi" w:cstheme="minorHAnsi"/>
                <w:sz w:val="22"/>
                <w:szCs w:val="22"/>
              </w:rPr>
            </w:pPr>
            <w:r w:rsidRPr="00280D7D">
              <w:rPr>
                <w:rFonts w:asciiTheme="minorHAnsi" w:hAnsiTheme="minorHAnsi" w:cstheme="minorHAnsi"/>
                <w:sz w:val="22"/>
                <w:szCs w:val="22"/>
              </w:rPr>
              <w:t>-</w:t>
            </w:r>
          </w:p>
        </w:tc>
        <w:tc>
          <w:tcPr>
            <w:tcW w:w="900" w:type="dxa"/>
            <w:tcBorders>
              <w:top w:val="nil"/>
              <w:left w:val="nil"/>
              <w:bottom w:val="single" w:sz="4" w:space="0" w:color="auto"/>
              <w:right w:val="single" w:sz="4" w:space="0" w:color="auto"/>
            </w:tcBorders>
            <w:shd w:val="clear" w:color="auto" w:fill="auto"/>
            <w:vAlign w:val="center"/>
          </w:tcPr>
          <w:p w:rsidR="00752C66" w:rsidRPr="00280D7D" w:rsidRDefault="00752C66" w:rsidP="00B53E6A">
            <w:pPr>
              <w:jc w:val="center"/>
              <w:rPr>
                <w:rFonts w:asciiTheme="minorHAnsi" w:hAnsiTheme="minorHAnsi" w:cstheme="minorHAnsi"/>
                <w:sz w:val="22"/>
                <w:szCs w:val="22"/>
              </w:rPr>
            </w:pPr>
            <w:r w:rsidRPr="00280D7D">
              <w:rPr>
                <w:rFonts w:asciiTheme="minorHAnsi" w:hAnsiTheme="minorHAnsi" w:cstheme="minorHAnsi"/>
                <w:sz w:val="22"/>
                <w:szCs w:val="22"/>
              </w:rPr>
              <w:t>-</w:t>
            </w:r>
          </w:p>
        </w:tc>
        <w:tc>
          <w:tcPr>
            <w:tcW w:w="791" w:type="dxa"/>
            <w:tcBorders>
              <w:top w:val="nil"/>
              <w:left w:val="nil"/>
              <w:bottom w:val="single" w:sz="4" w:space="0" w:color="auto"/>
              <w:right w:val="single" w:sz="4" w:space="0" w:color="auto"/>
            </w:tcBorders>
            <w:shd w:val="clear" w:color="auto" w:fill="auto"/>
            <w:vAlign w:val="center"/>
          </w:tcPr>
          <w:p w:rsidR="00752C66" w:rsidRPr="00280D7D" w:rsidRDefault="00752C66" w:rsidP="00B53E6A">
            <w:pPr>
              <w:jc w:val="center"/>
              <w:rPr>
                <w:rFonts w:asciiTheme="minorHAnsi" w:hAnsiTheme="minorHAnsi" w:cstheme="minorHAnsi"/>
                <w:sz w:val="22"/>
                <w:szCs w:val="22"/>
              </w:rPr>
            </w:pPr>
            <w:r w:rsidRPr="00280D7D">
              <w:rPr>
                <w:rFonts w:asciiTheme="minorHAnsi" w:hAnsiTheme="minorHAnsi" w:cstheme="minorHAnsi"/>
                <w:sz w:val="22"/>
                <w:szCs w:val="22"/>
              </w:rPr>
              <w:t>-</w:t>
            </w:r>
          </w:p>
        </w:tc>
      </w:tr>
      <w:tr w:rsidR="00752C66" w:rsidRPr="00280D7D" w:rsidTr="00B53E6A">
        <w:trPr>
          <w:trHeight w:val="255"/>
        </w:trPr>
        <w:tc>
          <w:tcPr>
            <w:tcW w:w="580" w:type="dxa"/>
            <w:vMerge/>
            <w:tcBorders>
              <w:left w:val="single" w:sz="4" w:space="0" w:color="auto"/>
              <w:bottom w:val="single" w:sz="4" w:space="0" w:color="auto"/>
              <w:right w:val="single" w:sz="4" w:space="0" w:color="auto"/>
            </w:tcBorders>
            <w:shd w:val="clear" w:color="auto" w:fill="auto"/>
            <w:noWrap/>
          </w:tcPr>
          <w:p w:rsidR="00752C66" w:rsidRPr="00280D7D" w:rsidRDefault="00752C66" w:rsidP="00B53E6A">
            <w:pPr>
              <w:jc w:val="center"/>
              <w:rPr>
                <w:rFonts w:asciiTheme="minorHAnsi" w:hAnsiTheme="minorHAnsi" w:cstheme="minorHAnsi"/>
                <w:sz w:val="22"/>
                <w:szCs w:val="22"/>
              </w:rPr>
            </w:pPr>
          </w:p>
        </w:tc>
        <w:tc>
          <w:tcPr>
            <w:tcW w:w="2120" w:type="dxa"/>
            <w:vMerge/>
            <w:tcBorders>
              <w:left w:val="nil"/>
              <w:bottom w:val="single" w:sz="4" w:space="0" w:color="auto"/>
              <w:right w:val="single" w:sz="4" w:space="0" w:color="auto"/>
            </w:tcBorders>
            <w:shd w:val="clear" w:color="auto" w:fill="auto"/>
            <w:noWrap/>
            <w:vAlign w:val="bottom"/>
          </w:tcPr>
          <w:p w:rsidR="00752C66" w:rsidRPr="00280D7D" w:rsidRDefault="00752C66" w:rsidP="00B53E6A">
            <w:pPr>
              <w:rPr>
                <w:rFonts w:asciiTheme="minorHAnsi" w:hAnsiTheme="minorHAnsi" w:cstheme="minorHAnsi"/>
                <w:sz w:val="22"/>
                <w:szCs w:val="22"/>
              </w:rPr>
            </w:pPr>
          </w:p>
        </w:tc>
        <w:tc>
          <w:tcPr>
            <w:tcW w:w="3420" w:type="dxa"/>
            <w:tcBorders>
              <w:top w:val="nil"/>
              <w:left w:val="nil"/>
              <w:bottom w:val="single" w:sz="4" w:space="0" w:color="auto"/>
              <w:right w:val="single" w:sz="4" w:space="0" w:color="auto"/>
            </w:tcBorders>
            <w:shd w:val="clear" w:color="auto" w:fill="auto"/>
          </w:tcPr>
          <w:p w:rsidR="00752C66" w:rsidRPr="00280D7D" w:rsidRDefault="00752C66" w:rsidP="00B53E6A">
            <w:pPr>
              <w:rPr>
                <w:rFonts w:asciiTheme="minorHAnsi" w:hAnsiTheme="minorHAnsi" w:cstheme="minorHAnsi"/>
                <w:color w:val="000000"/>
                <w:sz w:val="22"/>
                <w:szCs w:val="22"/>
              </w:rPr>
            </w:pPr>
            <w:r w:rsidRPr="00280D7D">
              <w:rPr>
                <w:rFonts w:asciiTheme="minorHAnsi" w:hAnsiTheme="minorHAnsi" w:cstheme="minorHAnsi"/>
                <w:color w:val="000000"/>
                <w:sz w:val="22"/>
                <w:szCs w:val="22"/>
              </w:rPr>
              <w:t>Karyawan</w:t>
            </w:r>
          </w:p>
        </w:tc>
        <w:tc>
          <w:tcPr>
            <w:tcW w:w="900" w:type="dxa"/>
            <w:tcBorders>
              <w:top w:val="nil"/>
              <w:left w:val="nil"/>
              <w:bottom w:val="single" w:sz="4" w:space="0" w:color="auto"/>
              <w:right w:val="single" w:sz="4" w:space="0" w:color="auto"/>
            </w:tcBorders>
            <w:shd w:val="clear" w:color="auto" w:fill="auto"/>
            <w:vAlign w:val="center"/>
          </w:tcPr>
          <w:p w:rsidR="00752C66" w:rsidRPr="00280D7D" w:rsidRDefault="006F3F3E" w:rsidP="00B53E6A">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2</w:t>
            </w:r>
          </w:p>
        </w:tc>
        <w:tc>
          <w:tcPr>
            <w:tcW w:w="900" w:type="dxa"/>
            <w:tcBorders>
              <w:top w:val="nil"/>
              <w:left w:val="nil"/>
              <w:bottom w:val="single" w:sz="4" w:space="0" w:color="auto"/>
              <w:right w:val="single" w:sz="4" w:space="0" w:color="auto"/>
            </w:tcBorders>
            <w:shd w:val="clear" w:color="auto" w:fill="auto"/>
            <w:vAlign w:val="center"/>
          </w:tcPr>
          <w:p w:rsidR="00752C66" w:rsidRPr="00280D7D" w:rsidRDefault="006F3F3E" w:rsidP="00B53E6A">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2</w:t>
            </w:r>
          </w:p>
        </w:tc>
        <w:tc>
          <w:tcPr>
            <w:tcW w:w="791" w:type="dxa"/>
            <w:tcBorders>
              <w:top w:val="nil"/>
              <w:left w:val="nil"/>
              <w:bottom w:val="single" w:sz="4" w:space="0" w:color="auto"/>
              <w:right w:val="single" w:sz="4" w:space="0" w:color="auto"/>
            </w:tcBorders>
            <w:shd w:val="clear" w:color="auto" w:fill="auto"/>
            <w:vAlign w:val="center"/>
          </w:tcPr>
          <w:p w:rsidR="00752C66" w:rsidRPr="00280D7D" w:rsidRDefault="00D8117D" w:rsidP="00B53E6A">
            <w:pPr>
              <w:jc w:val="center"/>
              <w:rPr>
                <w:rFonts w:asciiTheme="minorHAnsi" w:hAnsiTheme="minorHAnsi" w:cstheme="minorHAnsi"/>
                <w:sz w:val="22"/>
                <w:szCs w:val="22"/>
                <w:lang w:val="id-ID"/>
              </w:rPr>
            </w:pPr>
            <w:r w:rsidRPr="00280D7D">
              <w:rPr>
                <w:rFonts w:asciiTheme="minorHAnsi" w:hAnsiTheme="minorHAnsi" w:cstheme="minorHAnsi"/>
                <w:sz w:val="22"/>
                <w:szCs w:val="22"/>
                <w:lang w:val="id-ID"/>
              </w:rPr>
              <w:t>100%</w:t>
            </w:r>
          </w:p>
        </w:tc>
      </w:tr>
      <w:tr w:rsidR="00752C66" w:rsidRPr="00280D7D" w:rsidTr="00B53E6A">
        <w:trPr>
          <w:trHeight w:val="255"/>
        </w:trPr>
        <w:tc>
          <w:tcPr>
            <w:tcW w:w="580" w:type="dxa"/>
            <w:tcBorders>
              <w:top w:val="nil"/>
              <w:left w:val="single" w:sz="4" w:space="0" w:color="auto"/>
              <w:bottom w:val="single" w:sz="4" w:space="0" w:color="auto"/>
              <w:right w:val="single" w:sz="4" w:space="0" w:color="auto"/>
            </w:tcBorders>
            <w:shd w:val="clear" w:color="auto" w:fill="auto"/>
            <w:noWrap/>
          </w:tcPr>
          <w:p w:rsidR="00752C66" w:rsidRPr="00280D7D" w:rsidRDefault="00752C66" w:rsidP="00B53E6A">
            <w:pPr>
              <w:jc w:val="center"/>
              <w:rPr>
                <w:rFonts w:asciiTheme="minorHAnsi" w:hAnsiTheme="minorHAnsi" w:cstheme="minorHAnsi"/>
                <w:sz w:val="22"/>
                <w:szCs w:val="22"/>
              </w:rPr>
            </w:pPr>
            <w:r w:rsidRPr="00280D7D">
              <w:rPr>
                <w:rFonts w:asciiTheme="minorHAnsi" w:hAnsiTheme="minorHAnsi" w:cstheme="minorHAnsi"/>
                <w:sz w:val="22"/>
                <w:szCs w:val="22"/>
              </w:rPr>
              <w:t> </w:t>
            </w:r>
          </w:p>
        </w:tc>
        <w:tc>
          <w:tcPr>
            <w:tcW w:w="7340" w:type="dxa"/>
            <w:gridSpan w:val="4"/>
            <w:tcBorders>
              <w:top w:val="single" w:sz="4" w:space="0" w:color="auto"/>
              <w:left w:val="nil"/>
              <w:bottom w:val="single" w:sz="4" w:space="0" w:color="auto"/>
              <w:right w:val="single" w:sz="4" w:space="0" w:color="000000"/>
            </w:tcBorders>
            <w:shd w:val="clear" w:color="auto" w:fill="auto"/>
            <w:noWrap/>
            <w:vAlign w:val="bottom"/>
          </w:tcPr>
          <w:p w:rsidR="00752C66" w:rsidRPr="00280D7D" w:rsidRDefault="00752C66" w:rsidP="00B53E6A">
            <w:pPr>
              <w:jc w:val="center"/>
              <w:rPr>
                <w:rFonts w:asciiTheme="minorHAnsi" w:hAnsiTheme="minorHAnsi" w:cstheme="minorHAnsi"/>
                <w:b/>
                <w:bCs/>
                <w:sz w:val="22"/>
                <w:szCs w:val="22"/>
              </w:rPr>
            </w:pPr>
            <w:r w:rsidRPr="00280D7D">
              <w:rPr>
                <w:rFonts w:asciiTheme="minorHAnsi" w:hAnsiTheme="minorHAnsi" w:cstheme="minorHAnsi"/>
                <w:b/>
                <w:bCs/>
                <w:sz w:val="22"/>
                <w:szCs w:val="22"/>
              </w:rPr>
              <w:t>Pencapaian Sasaran 4</w:t>
            </w:r>
          </w:p>
        </w:tc>
        <w:tc>
          <w:tcPr>
            <w:tcW w:w="791" w:type="dxa"/>
            <w:tcBorders>
              <w:top w:val="nil"/>
              <w:left w:val="nil"/>
              <w:bottom w:val="single" w:sz="4" w:space="0" w:color="auto"/>
              <w:right w:val="single" w:sz="4" w:space="0" w:color="auto"/>
            </w:tcBorders>
            <w:shd w:val="clear" w:color="auto" w:fill="auto"/>
            <w:vAlign w:val="center"/>
          </w:tcPr>
          <w:p w:rsidR="00752C66" w:rsidRPr="00280D7D" w:rsidRDefault="00752C66" w:rsidP="00B53E6A">
            <w:pPr>
              <w:jc w:val="center"/>
              <w:rPr>
                <w:rFonts w:asciiTheme="minorHAnsi" w:hAnsiTheme="minorHAnsi" w:cstheme="minorHAnsi"/>
                <w:b/>
                <w:bCs/>
                <w:sz w:val="22"/>
                <w:szCs w:val="22"/>
              </w:rPr>
            </w:pPr>
            <w:r w:rsidRPr="00280D7D">
              <w:rPr>
                <w:rFonts w:asciiTheme="minorHAnsi" w:hAnsiTheme="minorHAnsi" w:cstheme="minorHAnsi"/>
                <w:b/>
                <w:bCs/>
                <w:sz w:val="22"/>
                <w:szCs w:val="22"/>
              </w:rPr>
              <w:t>100%</w:t>
            </w:r>
          </w:p>
        </w:tc>
      </w:tr>
    </w:tbl>
    <w:p w:rsidR="00752C66" w:rsidRPr="00280D7D" w:rsidRDefault="00752C66" w:rsidP="00752C66">
      <w:pPr>
        <w:spacing w:line="480" w:lineRule="auto"/>
        <w:ind w:left="360"/>
        <w:jc w:val="both"/>
        <w:rPr>
          <w:rFonts w:asciiTheme="minorHAnsi" w:hAnsiTheme="minorHAnsi" w:cstheme="minorHAnsi"/>
          <w:color w:val="000000"/>
          <w:sz w:val="22"/>
          <w:szCs w:val="22"/>
          <w:lang w:val="sv-SE"/>
        </w:rPr>
      </w:pPr>
    </w:p>
    <w:p w:rsidR="00752C66" w:rsidRPr="00280D7D" w:rsidRDefault="00752C66" w:rsidP="00752C66">
      <w:pPr>
        <w:spacing w:line="360" w:lineRule="auto"/>
        <w:ind w:left="357" w:firstLine="723"/>
        <w:jc w:val="both"/>
        <w:rPr>
          <w:rFonts w:asciiTheme="minorHAnsi" w:hAnsiTheme="minorHAnsi" w:cstheme="minorHAnsi"/>
          <w:color w:val="000000"/>
          <w:sz w:val="22"/>
          <w:szCs w:val="22"/>
          <w:lang w:val="sv-SE"/>
        </w:rPr>
      </w:pPr>
      <w:r w:rsidRPr="00280D7D">
        <w:rPr>
          <w:rFonts w:asciiTheme="minorHAnsi" w:hAnsiTheme="minorHAnsi" w:cstheme="minorHAnsi"/>
          <w:color w:val="000000"/>
          <w:sz w:val="22"/>
          <w:szCs w:val="22"/>
          <w:lang w:val="sv-SE"/>
        </w:rPr>
        <w:lastRenderedPageBreak/>
        <w:t xml:space="preserve">Dilihat dari tingkat capaian kinerja sasaran </w:t>
      </w:r>
      <w:r w:rsidRPr="00280D7D">
        <w:rPr>
          <w:rFonts w:asciiTheme="minorHAnsi" w:hAnsiTheme="minorHAnsi" w:cstheme="minorHAnsi"/>
          <w:sz w:val="22"/>
          <w:szCs w:val="22"/>
          <w:lang w:val="sv-SE"/>
        </w:rPr>
        <w:t xml:space="preserve"> :</w:t>
      </w:r>
      <w:r w:rsidRPr="00280D7D">
        <w:rPr>
          <w:rFonts w:asciiTheme="minorHAnsi" w:hAnsiTheme="minorHAnsi" w:cstheme="minorHAnsi"/>
          <w:b/>
          <w:sz w:val="22"/>
          <w:szCs w:val="22"/>
          <w:lang w:val="sv-SE"/>
        </w:rPr>
        <w:t xml:space="preserve"> </w:t>
      </w:r>
      <w:r w:rsidRPr="00280D7D">
        <w:rPr>
          <w:rFonts w:asciiTheme="minorHAnsi" w:hAnsiTheme="minorHAnsi" w:cstheme="minorHAnsi"/>
          <w:sz w:val="22"/>
          <w:szCs w:val="22"/>
          <w:lang w:val="sv-SE"/>
        </w:rPr>
        <w:t>”</w:t>
      </w:r>
      <w:r w:rsidRPr="00280D7D">
        <w:rPr>
          <w:rFonts w:asciiTheme="minorHAnsi" w:hAnsiTheme="minorHAnsi" w:cstheme="minorHAnsi"/>
          <w:color w:val="000000"/>
          <w:sz w:val="22"/>
          <w:szCs w:val="22"/>
          <w:lang w:val="sv-SE"/>
        </w:rPr>
        <w:t>Terbentuknya aparatur yang memiliki  pengetahuan teknis dan administrasi”  telah mencapai 100</w:t>
      </w:r>
      <w:r w:rsidRPr="00280D7D">
        <w:rPr>
          <w:rFonts w:asciiTheme="minorHAnsi" w:hAnsiTheme="minorHAnsi" w:cstheme="minorHAnsi"/>
          <w:b/>
          <w:color w:val="000000"/>
          <w:sz w:val="22"/>
          <w:szCs w:val="22"/>
          <w:lang w:val="sv-SE"/>
        </w:rPr>
        <w:t>%</w:t>
      </w:r>
      <w:r w:rsidRPr="00280D7D">
        <w:rPr>
          <w:rFonts w:asciiTheme="minorHAnsi" w:hAnsiTheme="minorHAnsi" w:cstheme="minorHAnsi"/>
          <w:color w:val="000000"/>
          <w:sz w:val="22"/>
          <w:szCs w:val="22"/>
          <w:lang w:val="sv-SE"/>
        </w:rPr>
        <w:t xml:space="preserve">, jumlah tersebut merupakan perhitungan dengan menggunakan rata-rata </w:t>
      </w:r>
      <w:r w:rsidR="00D8117D" w:rsidRPr="00280D7D">
        <w:rPr>
          <w:rFonts w:asciiTheme="minorHAnsi" w:hAnsiTheme="minorHAnsi" w:cstheme="minorHAnsi"/>
          <w:color w:val="000000"/>
          <w:sz w:val="22"/>
          <w:szCs w:val="22"/>
          <w:lang w:val="id-ID"/>
        </w:rPr>
        <w:t>dua</w:t>
      </w:r>
      <w:r w:rsidRPr="00280D7D">
        <w:rPr>
          <w:rFonts w:asciiTheme="minorHAnsi" w:hAnsiTheme="minorHAnsi" w:cstheme="minorHAnsi"/>
          <w:color w:val="000000"/>
          <w:sz w:val="22"/>
          <w:szCs w:val="22"/>
          <w:lang w:val="sv-SE"/>
        </w:rPr>
        <w:t xml:space="preserve"> tingkat capaian indikator kinerja, yaitu jumlah SDM yang mangajukan permohonan izin belajar pencapaiannya adalah 100</w:t>
      </w:r>
      <w:r w:rsidRPr="00280D7D">
        <w:rPr>
          <w:rFonts w:asciiTheme="minorHAnsi" w:hAnsiTheme="minorHAnsi" w:cstheme="minorHAnsi"/>
          <w:b/>
          <w:color w:val="000000"/>
          <w:sz w:val="22"/>
          <w:szCs w:val="22"/>
          <w:lang w:val="sv-SE"/>
        </w:rPr>
        <w:t xml:space="preserve">%, </w:t>
      </w:r>
      <w:r w:rsidRPr="00280D7D">
        <w:rPr>
          <w:rFonts w:asciiTheme="minorHAnsi" w:hAnsiTheme="minorHAnsi" w:cstheme="minorHAnsi"/>
          <w:color w:val="000000"/>
          <w:sz w:val="22"/>
          <w:szCs w:val="22"/>
          <w:lang w:val="sv-SE"/>
        </w:rPr>
        <w:t>sedangkan jumlah aparatur yang mengikuti pendidikan lanjutan pencapaiannya adalah sebesar 100</w:t>
      </w:r>
      <w:r w:rsidRPr="00280D7D">
        <w:rPr>
          <w:rFonts w:asciiTheme="minorHAnsi" w:hAnsiTheme="minorHAnsi" w:cstheme="minorHAnsi"/>
          <w:b/>
          <w:color w:val="000000"/>
          <w:sz w:val="22"/>
          <w:szCs w:val="22"/>
          <w:lang w:val="sv-SE"/>
        </w:rPr>
        <w:t xml:space="preserve">%. </w:t>
      </w:r>
      <w:r w:rsidRPr="00280D7D">
        <w:rPr>
          <w:rFonts w:asciiTheme="minorHAnsi" w:hAnsiTheme="minorHAnsi" w:cstheme="minorHAnsi"/>
          <w:color w:val="000000"/>
          <w:sz w:val="22"/>
          <w:szCs w:val="22"/>
          <w:lang w:val="sv-SE"/>
        </w:rPr>
        <w:t xml:space="preserve"> </w:t>
      </w:r>
    </w:p>
    <w:p w:rsidR="0073780E" w:rsidRPr="00280D7D" w:rsidRDefault="0073780E" w:rsidP="003B1C00">
      <w:pPr>
        <w:spacing w:line="360" w:lineRule="auto"/>
        <w:rPr>
          <w:rFonts w:asciiTheme="minorHAnsi" w:hAnsiTheme="minorHAnsi" w:cstheme="minorHAnsi"/>
          <w:b/>
          <w:bCs/>
          <w:sz w:val="22"/>
          <w:szCs w:val="22"/>
          <w:lang w:val="id-ID"/>
        </w:rPr>
        <w:sectPr w:rsidR="0073780E" w:rsidRPr="00280D7D" w:rsidSect="00800AA8">
          <w:headerReference w:type="default" r:id="rId8"/>
          <w:footerReference w:type="even" r:id="rId9"/>
          <w:footerReference w:type="default" r:id="rId10"/>
          <w:pgSz w:w="11907" w:h="16840" w:code="9"/>
          <w:pgMar w:top="1361" w:right="1304" w:bottom="1361" w:left="1814" w:header="1134" w:footer="1134" w:gutter="0"/>
          <w:cols w:space="720"/>
          <w:docGrid w:linePitch="360"/>
        </w:sectPr>
      </w:pPr>
    </w:p>
    <w:p w:rsidR="0073780E" w:rsidRPr="00280D7D" w:rsidRDefault="0073780E" w:rsidP="0073780E">
      <w:pPr>
        <w:jc w:val="both"/>
        <w:rPr>
          <w:rFonts w:asciiTheme="minorHAnsi" w:hAnsiTheme="minorHAnsi" w:cstheme="minorHAnsi"/>
          <w:sz w:val="22"/>
          <w:szCs w:val="22"/>
          <w:lang w:val="id-ID"/>
        </w:rPr>
      </w:pPr>
    </w:p>
    <w:p w:rsidR="001E3ABB" w:rsidRPr="00280D7D" w:rsidRDefault="001E3ABB" w:rsidP="0073780E">
      <w:pPr>
        <w:jc w:val="both"/>
        <w:rPr>
          <w:rFonts w:asciiTheme="minorHAnsi" w:hAnsiTheme="minorHAnsi" w:cstheme="minorHAnsi"/>
          <w:sz w:val="22"/>
          <w:szCs w:val="22"/>
          <w:lang w:val="id-ID"/>
        </w:rPr>
      </w:pPr>
    </w:p>
    <w:p w:rsidR="001E3ABB" w:rsidRPr="00280D7D" w:rsidRDefault="00D9303E" w:rsidP="001B0AC0">
      <w:pPr>
        <w:pStyle w:val="ListParagraph"/>
        <w:numPr>
          <w:ilvl w:val="2"/>
          <w:numId w:val="6"/>
        </w:numPr>
        <w:spacing w:line="360" w:lineRule="auto"/>
        <w:ind w:left="426" w:hanging="426"/>
        <w:jc w:val="both"/>
        <w:rPr>
          <w:rFonts w:asciiTheme="minorHAnsi" w:hAnsiTheme="minorHAnsi" w:cstheme="minorHAnsi"/>
          <w:b/>
          <w:bCs/>
          <w:color w:val="002060"/>
          <w:sz w:val="22"/>
          <w:szCs w:val="22"/>
          <w:lang w:val="id-ID"/>
        </w:rPr>
      </w:pPr>
      <w:r w:rsidRPr="00280D7D">
        <w:rPr>
          <w:rFonts w:asciiTheme="minorHAnsi" w:hAnsiTheme="minorHAnsi" w:cstheme="minorHAnsi"/>
          <w:noProof/>
          <w:color w:val="002060"/>
          <w:sz w:val="22"/>
          <w:szCs w:val="22"/>
          <w:lang w:val="id-ID" w:eastAsia="id-ID"/>
        </w:rPr>
        <mc:AlternateContent>
          <mc:Choice Requires="wps">
            <w:drawing>
              <wp:anchor distT="0" distB="0" distL="114300" distR="114300" simplePos="0" relativeHeight="251659264" behindDoc="1" locked="0" layoutInCell="1" allowOverlap="1" wp14:anchorId="725168B4" wp14:editId="382AAF16">
                <wp:simplePos x="0" y="0"/>
                <wp:positionH relativeFrom="margin">
                  <wp:posOffset>124460</wp:posOffset>
                </wp:positionH>
                <wp:positionV relativeFrom="margin">
                  <wp:posOffset>149860</wp:posOffset>
                </wp:positionV>
                <wp:extent cx="5539740" cy="847725"/>
                <wp:effectExtent l="10160" t="83185" r="79375" b="12065"/>
                <wp:wrapTight wrapText="bothSides">
                  <wp:wrapPolygon edited="0">
                    <wp:start x="213" y="-3139"/>
                    <wp:lineTo x="-37" y="-388"/>
                    <wp:lineTo x="-37" y="21212"/>
                    <wp:lineTo x="21637" y="21212"/>
                    <wp:lineTo x="21741" y="21212"/>
                    <wp:lineTo x="21885" y="18073"/>
                    <wp:lineTo x="21885" y="-3139"/>
                    <wp:lineTo x="213" y="-3139"/>
                  </wp:wrapPolygon>
                </wp:wrapTight>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847725"/>
                        </a:xfrm>
                        <a:prstGeom prst="horizontalScroll">
                          <a:avLst>
                            <a:gd name="adj" fmla="val 12500"/>
                          </a:avLst>
                        </a:prstGeom>
                        <a:solidFill>
                          <a:srgbClr val="92D050"/>
                        </a:solidFill>
                        <a:ln w="9525">
                          <a:solidFill>
                            <a:srgbClr val="000000"/>
                          </a:solidFill>
                          <a:round/>
                          <a:headEnd/>
                          <a:tailEnd/>
                        </a:ln>
                        <a:effectLst>
                          <a:outerShdw dist="107763" dir="18900000" algn="ctr" rotWithShape="0">
                            <a:srgbClr val="808080">
                              <a:alpha val="50000"/>
                            </a:srgbClr>
                          </a:outerShdw>
                        </a:effectLst>
                      </wps:spPr>
                      <wps:txbx>
                        <w:txbxContent>
                          <w:p w:rsidR="00D00BC8" w:rsidRDefault="00D00BC8" w:rsidP="001E3ABB">
                            <w:pPr>
                              <w:jc w:val="center"/>
                              <w:rPr>
                                <w:rFonts w:ascii="Arial" w:hAnsi="Arial" w:cs="Arial"/>
                                <w:b/>
                                <w:bCs/>
                                <w:sz w:val="32"/>
                                <w:szCs w:val="32"/>
                                <w:lang w:val="id-ID"/>
                              </w:rPr>
                            </w:pPr>
                            <w:r>
                              <w:rPr>
                                <w:rFonts w:ascii="Arial" w:hAnsi="Arial" w:cs="Arial"/>
                                <w:b/>
                                <w:bCs/>
                                <w:sz w:val="32"/>
                                <w:szCs w:val="32"/>
                                <w:lang w:val="id-ID"/>
                              </w:rPr>
                              <w:t>BAB IV</w:t>
                            </w:r>
                          </w:p>
                          <w:p w:rsidR="00D00BC8" w:rsidRPr="00A64464" w:rsidRDefault="00D00BC8" w:rsidP="001E3ABB">
                            <w:pPr>
                              <w:jc w:val="center"/>
                              <w:rPr>
                                <w:rFonts w:ascii="Arial" w:hAnsi="Arial" w:cs="Arial"/>
                                <w:b/>
                                <w:bCs/>
                                <w:sz w:val="32"/>
                                <w:szCs w:val="32"/>
                                <w:lang w:val="id-ID"/>
                              </w:rPr>
                            </w:pPr>
                            <w:r>
                              <w:rPr>
                                <w:rFonts w:ascii="Arial" w:hAnsi="Arial" w:cs="Arial"/>
                                <w:b/>
                                <w:bCs/>
                                <w:sz w:val="32"/>
                                <w:szCs w:val="32"/>
                                <w:lang w:val="id-ID"/>
                              </w:rPr>
                              <w:t>PENUTUP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9" type="#_x0000_t98" style="position:absolute;left:0;text-align:left;margin-left:9.8pt;margin-top:11.8pt;width:436.2pt;height:6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" fillcolor="#92d050">
                <v:shadow on="t" opacity=".5" offset="6pt,-6pt"/>
                <v:textbox>
                  <w:txbxContent>
                    <w:p w:rsidR="002C2A6F" w:rsidRDefault="002C2A6F" w:rsidP="001E3ABB">
                      <w:pPr>
                        <w:jc w:val="center"/>
                        <w:rPr>
                          <w:rFonts w:ascii="Arial" w:hAnsi="Arial" w:cs="Arial"/>
                          <w:b/>
                          <w:bCs/>
                          <w:sz w:val="32"/>
                          <w:szCs w:val="32"/>
                          <w:lang w:val="id-ID"/>
                        </w:rPr>
                      </w:pPr>
                      <w:r>
                        <w:rPr>
                          <w:rFonts w:ascii="Arial" w:hAnsi="Arial" w:cs="Arial"/>
                          <w:b/>
                          <w:bCs/>
                          <w:sz w:val="32"/>
                          <w:szCs w:val="32"/>
                          <w:lang w:val="id-ID"/>
                        </w:rPr>
                        <w:t>BAB IV</w:t>
                      </w:r>
                    </w:p>
                    <w:p w:rsidR="002C2A6F" w:rsidRPr="00A64464" w:rsidRDefault="002C2A6F" w:rsidP="001E3ABB">
                      <w:pPr>
                        <w:jc w:val="center"/>
                        <w:rPr>
                          <w:rFonts w:ascii="Arial" w:hAnsi="Arial" w:cs="Arial"/>
                          <w:b/>
                          <w:bCs/>
                          <w:sz w:val="32"/>
                          <w:szCs w:val="32"/>
                          <w:lang w:val="id-ID"/>
                        </w:rPr>
                      </w:pPr>
                      <w:r>
                        <w:rPr>
                          <w:rFonts w:ascii="Arial" w:hAnsi="Arial" w:cs="Arial"/>
                          <w:b/>
                          <w:bCs/>
                          <w:sz w:val="32"/>
                          <w:szCs w:val="32"/>
                          <w:lang w:val="id-ID"/>
                        </w:rPr>
                        <w:t>PENUTUP</w:t>
                      </w:r>
                    </w:p>
                  </w:txbxContent>
                </v:textbox>
                <w10:wrap type="tight" anchorx="margin" anchory="margin"/>
              </v:shape>
            </w:pict>
          </mc:Fallback>
        </mc:AlternateContent>
      </w:r>
      <w:r w:rsidR="001E3ABB" w:rsidRPr="00280D7D">
        <w:rPr>
          <w:rFonts w:asciiTheme="minorHAnsi" w:hAnsiTheme="minorHAnsi" w:cstheme="minorHAnsi"/>
          <w:b/>
          <w:bCs/>
          <w:color w:val="002060"/>
          <w:sz w:val="22"/>
          <w:szCs w:val="22"/>
          <w:lang w:val="id-ID"/>
        </w:rPr>
        <w:t>KESIMPULAN</w:t>
      </w:r>
    </w:p>
    <w:p w:rsidR="00BF18A8" w:rsidRPr="00280D7D" w:rsidRDefault="00BF18A8" w:rsidP="00BF18A8">
      <w:pPr>
        <w:spacing w:line="360" w:lineRule="auto"/>
        <w:ind w:firstLine="720"/>
        <w:jc w:val="both"/>
        <w:rPr>
          <w:rFonts w:asciiTheme="minorHAnsi" w:hAnsiTheme="minorHAnsi" w:cstheme="minorHAnsi"/>
          <w:bCs/>
          <w:sz w:val="22"/>
          <w:szCs w:val="22"/>
          <w:lang w:val="sv-SE"/>
        </w:rPr>
      </w:pPr>
      <w:r w:rsidRPr="00280D7D">
        <w:rPr>
          <w:rFonts w:asciiTheme="minorHAnsi" w:hAnsiTheme="minorHAnsi" w:cstheme="minorHAnsi"/>
          <w:bCs/>
          <w:sz w:val="22"/>
          <w:szCs w:val="22"/>
          <w:lang w:val="id-ID"/>
        </w:rPr>
        <w:t xml:space="preserve">Pencapaian kinerja kegiatan-kegiatan yang mendukung program tidak selalu dapat tergambarkan dalam keberhasilan atau kegagalan pencapaian indikator sasaran, karena masih dipengaruhi oleh pencapaian kinerja program lain.  </w:t>
      </w:r>
      <w:r w:rsidRPr="00280D7D">
        <w:rPr>
          <w:rFonts w:asciiTheme="minorHAnsi" w:hAnsiTheme="minorHAnsi" w:cstheme="minorHAnsi"/>
          <w:bCs/>
          <w:sz w:val="22"/>
          <w:szCs w:val="22"/>
          <w:lang w:val="sv-SE"/>
        </w:rPr>
        <w:t>Satu program dapat ditujukan untuk pencapaian sasaran lebih dari satu, demikian juga sebaliknya satu sasaran dapat dicapai oleh lebih dari satu program.</w:t>
      </w:r>
    </w:p>
    <w:p w:rsidR="00BF18A8" w:rsidRPr="00280D7D" w:rsidRDefault="00BF18A8" w:rsidP="005E1930">
      <w:pPr>
        <w:spacing w:line="360" w:lineRule="auto"/>
        <w:ind w:firstLine="720"/>
        <w:jc w:val="both"/>
        <w:rPr>
          <w:rFonts w:asciiTheme="minorHAnsi" w:hAnsiTheme="minorHAnsi" w:cstheme="minorHAnsi"/>
          <w:bCs/>
          <w:sz w:val="22"/>
          <w:szCs w:val="22"/>
          <w:lang w:val="sv-SE"/>
        </w:rPr>
      </w:pPr>
      <w:r w:rsidRPr="00280D7D">
        <w:rPr>
          <w:rFonts w:asciiTheme="minorHAnsi" w:hAnsiTheme="minorHAnsi" w:cstheme="minorHAnsi"/>
          <w:bCs/>
          <w:sz w:val="22"/>
          <w:szCs w:val="22"/>
          <w:lang w:val="sv-SE"/>
        </w:rPr>
        <w:t xml:space="preserve">Evaluasi yang dilaksanakan terhadap </w:t>
      </w:r>
      <w:r w:rsidR="005E1930" w:rsidRPr="00280D7D">
        <w:rPr>
          <w:rFonts w:asciiTheme="minorHAnsi" w:hAnsiTheme="minorHAnsi" w:cstheme="minorHAnsi"/>
          <w:bCs/>
          <w:sz w:val="22"/>
          <w:szCs w:val="22"/>
          <w:lang w:val="id-ID"/>
        </w:rPr>
        <w:t>3 (tiga)</w:t>
      </w:r>
      <w:r w:rsidRPr="00280D7D">
        <w:rPr>
          <w:rFonts w:asciiTheme="minorHAnsi" w:hAnsiTheme="minorHAnsi" w:cstheme="minorHAnsi"/>
          <w:bCs/>
          <w:sz w:val="22"/>
          <w:szCs w:val="22"/>
          <w:lang w:val="sv-SE"/>
        </w:rPr>
        <w:t xml:space="preserve"> program pada </w:t>
      </w:r>
      <w:r w:rsidR="00473CDF" w:rsidRPr="00280D7D">
        <w:rPr>
          <w:rFonts w:asciiTheme="minorHAnsi" w:hAnsiTheme="minorHAnsi" w:cstheme="minorHAnsi"/>
          <w:bCs/>
          <w:sz w:val="22"/>
          <w:szCs w:val="22"/>
          <w:lang w:val="sv-SE"/>
        </w:rPr>
        <w:t>Pengadilan Negeri Bale Bandung</w:t>
      </w:r>
      <w:r w:rsidRPr="00280D7D">
        <w:rPr>
          <w:rFonts w:asciiTheme="minorHAnsi" w:hAnsiTheme="minorHAnsi" w:cstheme="minorHAnsi"/>
          <w:bCs/>
          <w:sz w:val="22"/>
          <w:szCs w:val="22"/>
          <w:lang w:val="sv-SE"/>
        </w:rPr>
        <w:t xml:space="preserve"> menggambarkan pencapaian yang baik. Kendala dan hambatan yang terjadi dalam pelaksanaan kegiatan sebagian kecil masih berupa belum terselesaikannya keluaran ditahun berjalan, misalnya Penegakan Hukum dan HAM, karena hal ini menyangkut terhadap perkara yang masih berjalan, jadi belum dapat diukur setelah tahun anggaran.</w:t>
      </w:r>
    </w:p>
    <w:p w:rsidR="00BF18A8" w:rsidRPr="00280D7D" w:rsidRDefault="00BF18A8" w:rsidP="00BF18A8">
      <w:pPr>
        <w:spacing w:line="360" w:lineRule="auto"/>
        <w:ind w:firstLine="720"/>
        <w:jc w:val="both"/>
        <w:rPr>
          <w:rFonts w:asciiTheme="minorHAnsi" w:hAnsiTheme="minorHAnsi" w:cstheme="minorHAnsi"/>
          <w:bCs/>
          <w:sz w:val="22"/>
          <w:szCs w:val="22"/>
          <w:lang w:val="id-ID"/>
        </w:rPr>
      </w:pPr>
      <w:r w:rsidRPr="00280D7D">
        <w:rPr>
          <w:rFonts w:asciiTheme="minorHAnsi" w:hAnsiTheme="minorHAnsi" w:cstheme="minorHAnsi"/>
          <w:bCs/>
          <w:sz w:val="22"/>
          <w:szCs w:val="22"/>
          <w:lang w:val="sv-SE"/>
        </w:rPr>
        <w:t>Apabila dilihat dari permasalahan penyusunan lakip, maka dibandingkan antara matrik pengukuran kinerja kegiatan dan pengukuran pencapaian sasaran dengan tabel keuangan terlihat kurang sinerginya perencanaan dan penganggaran dengan penjabaran kegiatan program yang tertuang dalam renstra, sehingga terdapat kesulitan dalam pemetaan program dan kegiatan dengan pengalokasian keuangan.  Permasalahan lain berupa renstra yang belum memuat semua kegiatan dan indikatornya pun perlu direvisi sehubungan dengan adanya kegiatan-kegiatan lain. Namun secara umum hambatan dan kendala yang ada sudah dapat diatasi.</w:t>
      </w:r>
    </w:p>
    <w:p w:rsidR="0092742B" w:rsidRPr="00280D7D" w:rsidRDefault="0092742B" w:rsidP="00BF18A8">
      <w:pPr>
        <w:spacing w:line="360" w:lineRule="auto"/>
        <w:ind w:firstLine="720"/>
        <w:jc w:val="both"/>
        <w:rPr>
          <w:rFonts w:asciiTheme="minorHAnsi" w:hAnsiTheme="minorHAnsi" w:cstheme="minorHAnsi"/>
          <w:bCs/>
          <w:sz w:val="22"/>
          <w:szCs w:val="22"/>
          <w:lang w:val="id-ID"/>
        </w:rPr>
      </w:pPr>
    </w:p>
    <w:p w:rsidR="001E3ABB" w:rsidRPr="00280D7D" w:rsidRDefault="001E3ABB" w:rsidP="001B0AC0">
      <w:pPr>
        <w:pStyle w:val="ListParagraph"/>
        <w:numPr>
          <w:ilvl w:val="2"/>
          <w:numId w:val="6"/>
        </w:numPr>
        <w:spacing w:line="360" w:lineRule="auto"/>
        <w:ind w:left="426" w:hanging="426"/>
        <w:jc w:val="both"/>
        <w:rPr>
          <w:rFonts w:asciiTheme="minorHAnsi" w:hAnsiTheme="minorHAnsi" w:cstheme="minorHAnsi"/>
          <w:b/>
          <w:color w:val="002060"/>
          <w:sz w:val="22"/>
          <w:szCs w:val="22"/>
          <w:lang w:val="id-ID"/>
        </w:rPr>
      </w:pPr>
      <w:r w:rsidRPr="00280D7D">
        <w:rPr>
          <w:rFonts w:asciiTheme="minorHAnsi" w:hAnsiTheme="minorHAnsi" w:cstheme="minorHAnsi"/>
          <w:b/>
          <w:color w:val="002060"/>
          <w:sz w:val="22"/>
          <w:szCs w:val="22"/>
          <w:lang w:val="id-ID"/>
        </w:rPr>
        <w:t>SARAN</w:t>
      </w:r>
    </w:p>
    <w:p w:rsidR="00980AE3" w:rsidRPr="00280D7D" w:rsidRDefault="00980AE3" w:rsidP="00980AE3">
      <w:pPr>
        <w:spacing w:line="360" w:lineRule="auto"/>
        <w:ind w:firstLine="720"/>
        <w:jc w:val="both"/>
        <w:rPr>
          <w:rFonts w:asciiTheme="minorHAnsi" w:hAnsiTheme="minorHAnsi" w:cstheme="minorHAnsi"/>
          <w:bCs/>
          <w:sz w:val="22"/>
          <w:szCs w:val="22"/>
          <w:lang w:val="sv-SE"/>
        </w:rPr>
      </w:pPr>
      <w:r w:rsidRPr="00280D7D">
        <w:rPr>
          <w:rFonts w:asciiTheme="minorHAnsi" w:hAnsiTheme="minorHAnsi" w:cstheme="minorHAnsi"/>
          <w:bCs/>
          <w:sz w:val="22"/>
          <w:szCs w:val="22"/>
          <w:lang w:val="sv-SE"/>
        </w:rPr>
        <w:t>Mengingat situasi keuangan Pemerintah yang masih memprihatinkan sehingga dana yang dialokasikan untuk Kegiatan Pokok belum berimbang dengan hasil yang diharapkan sehingga hasil yang maksimal belum terwujud.</w:t>
      </w:r>
    </w:p>
    <w:p w:rsidR="00980AE3" w:rsidRPr="00280D7D" w:rsidRDefault="00980AE3" w:rsidP="005E1930">
      <w:pPr>
        <w:spacing w:line="360" w:lineRule="auto"/>
        <w:ind w:firstLine="720"/>
        <w:jc w:val="both"/>
        <w:rPr>
          <w:rFonts w:asciiTheme="minorHAnsi" w:hAnsiTheme="minorHAnsi" w:cstheme="minorHAnsi"/>
          <w:bCs/>
          <w:sz w:val="22"/>
          <w:szCs w:val="22"/>
          <w:lang w:val="sv-SE"/>
        </w:rPr>
      </w:pPr>
      <w:r w:rsidRPr="00280D7D">
        <w:rPr>
          <w:rFonts w:asciiTheme="minorHAnsi" w:hAnsiTheme="minorHAnsi" w:cstheme="minorHAnsi"/>
          <w:bCs/>
          <w:sz w:val="22"/>
          <w:szCs w:val="22"/>
          <w:lang w:val="sv-SE"/>
        </w:rPr>
        <w:lastRenderedPageBreak/>
        <w:t xml:space="preserve">Masih adanya Pagu Anggaran kegiatan yang belum maksimal penggunaannya dikarenakan Pagu Anggaran kegiatan </w:t>
      </w:r>
      <w:r w:rsidR="005E1930" w:rsidRPr="00280D7D">
        <w:rPr>
          <w:rFonts w:asciiTheme="minorHAnsi" w:hAnsiTheme="minorHAnsi" w:cstheme="minorHAnsi"/>
          <w:bCs/>
          <w:sz w:val="22"/>
          <w:szCs w:val="22"/>
          <w:lang w:val="id-ID"/>
        </w:rPr>
        <w:t xml:space="preserve">tersebut belum sesuai dengan tupoksi yang ada di </w:t>
      </w:r>
      <w:r w:rsidR="00473CDF" w:rsidRPr="00280D7D">
        <w:rPr>
          <w:rFonts w:asciiTheme="minorHAnsi" w:hAnsiTheme="minorHAnsi" w:cstheme="minorHAnsi"/>
          <w:bCs/>
          <w:sz w:val="22"/>
          <w:szCs w:val="22"/>
          <w:lang w:val="id-ID"/>
        </w:rPr>
        <w:t>Pengadilan Negeri Bale Bandung</w:t>
      </w:r>
      <w:r w:rsidRPr="00280D7D">
        <w:rPr>
          <w:rFonts w:asciiTheme="minorHAnsi" w:hAnsiTheme="minorHAnsi" w:cstheme="minorHAnsi"/>
          <w:bCs/>
          <w:sz w:val="22"/>
          <w:szCs w:val="22"/>
          <w:lang w:val="sv-SE"/>
        </w:rPr>
        <w:t>.</w:t>
      </w:r>
    </w:p>
    <w:p w:rsidR="00980AE3" w:rsidRPr="00280D7D" w:rsidRDefault="00980AE3" w:rsidP="00980AE3">
      <w:pPr>
        <w:spacing w:line="360" w:lineRule="auto"/>
        <w:ind w:firstLine="720"/>
        <w:jc w:val="both"/>
        <w:rPr>
          <w:rFonts w:asciiTheme="minorHAnsi" w:hAnsiTheme="minorHAnsi" w:cstheme="minorHAnsi"/>
          <w:bCs/>
          <w:sz w:val="22"/>
          <w:szCs w:val="22"/>
          <w:lang w:val="sv-SE"/>
        </w:rPr>
      </w:pPr>
      <w:r w:rsidRPr="00280D7D">
        <w:rPr>
          <w:rFonts w:asciiTheme="minorHAnsi" w:hAnsiTheme="minorHAnsi" w:cstheme="minorHAnsi"/>
          <w:bCs/>
          <w:sz w:val="22"/>
          <w:szCs w:val="22"/>
          <w:lang w:val="sv-SE"/>
        </w:rPr>
        <w:t xml:space="preserve">Untuk pemecahan masalah yang dihadapi dilakukan dengan cara </w:t>
      </w:r>
      <w:r w:rsidRPr="00280D7D">
        <w:rPr>
          <w:rFonts w:asciiTheme="minorHAnsi" w:hAnsiTheme="minorHAnsi" w:cstheme="minorHAnsi"/>
          <w:bCs/>
          <w:sz w:val="22"/>
          <w:szCs w:val="22"/>
          <w:lang w:val="id-ID"/>
        </w:rPr>
        <w:t>a</w:t>
      </w:r>
      <w:r w:rsidRPr="00280D7D">
        <w:rPr>
          <w:rFonts w:asciiTheme="minorHAnsi" w:hAnsiTheme="minorHAnsi" w:cstheme="minorHAnsi"/>
          <w:bCs/>
          <w:sz w:val="22"/>
          <w:szCs w:val="22"/>
          <w:lang w:val="sv-SE"/>
        </w:rPr>
        <w:t>lokasi dana untuk kegiatan pokok harus sesuai  dengan RKA-KL yang diajukan sehingga hasil yang diharapkan dapat terwujud.</w:t>
      </w:r>
    </w:p>
    <w:p w:rsidR="00980AE3" w:rsidRPr="00280D7D" w:rsidRDefault="00980AE3" w:rsidP="00CA7322">
      <w:pPr>
        <w:spacing w:line="360" w:lineRule="auto"/>
        <w:ind w:firstLine="720"/>
        <w:jc w:val="both"/>
        <w:rPr>
          <w:rFonts w:asciiTheme="minorHAnsi" w:hAnsiTheme="minorHAnsi" w:cstheme="minorHAnsi"/>
          <w:bCs/>
          <w:sz w:val="22"/>
          <w:szCs w:val="22"/>
          <w:lang w:val="sv-SE"/>
        </w:rPr>
      </w:pPr>
      <w:r w:rsidRPr="00280D7D">
        <w:rPr>
          <w:rFonts w:asciiTheme="minorHAnsi" w:hAnsiTheme="minorHAnsi" w:cstheme="minorHAnsi"/>
          <w:bCs/>
          <w:sz w:val="22"/>
          <w:szCs w:val="22"/>
          <w:lang w:val="sv-SE"/>
        </w:rPr>
        <w:t>Pagu Anggaran kegiatan yang besar dapat dialihkan untuk Pagu Anggaran kegiatan yang masih kurang sehingga Pagu Anggaran kegiatan dengan realisasinya dapat berimbang</w:t>
      </w:r>
      <w:r w:rsidR="00993194" w:rsidRPr="00280D7D">
        <w:rPr>
          <w:rFonts w:asciiTheme="minorHAnsi" w:hAnsiTheme="minorHAnsi" w:cstheme="minorHAnsi"/>
          <w:bCs/>
          <w:sz w:val="22"/>
          <w:szCs w:val="22"/>
          <w:lang w:val="id-ID"/>
        </w:rPr>
        <w:t xml:space="preserve"> dan sesuai dengan yang diharapkan</w:t>
      </w:r>
      <w:r w:rsidRPr="00280D7D">
        <w:rPr>
          <w:rFonts w:asciiTheme="minorHAnsi" w:hAnsiTheme="minorHAnsi" w:cstheme="minorHAnsi"/>
          <w:bCs/>
          <w:sz w:val="22"/>
          <w:szCs w:val="22"/>
          <w:lang w:val="sv-SE"/>
        </w:rPr>
        <w:t xml:space="preserve">. </w:t>
      </w:r>
    </w:p>
    <w:p w:rsidR="00B6067C" w:rsidRPr="00280D7D" w:rsidRDefault="00B6067C" w:rsidP="003B1C00">
      <w:pPr>
        <w:spacing w:line="360" w:lineRule="auto"/>
        <w:jc w:val="both"/>
        <w:rPr>
          <w:rFonts w:asciiTheme="minorHAnsi" w:hAnsiTheme="minorHAnsi" w:cstheme="minorHAnsi"/>
          <w:b/>
          <w:bCs/>
          <w:sz w:val="22"/>
          <w:szCs w:val="22"/>
          <w:lang w:val="id-ID"/>
        </w:rPr>
        <w:sectPr w:rsidR="00B6067C" w:rsidRPr="00280D7D" w:rsidSect="00800AA8">
          <w:pgSz w:w="11907" w:h="16840" w:code="9"/>
          <w:pgMar w:top="1361" w:right="1304" w:bottom="1361" w:left="1814" w:header="1134" w:footer="1134" w:gutter="0"/>
          <w:cols w:space="720"/>
          <w:docGrid w:linePitch="360"/>
        </w:sectPr>
      </w:pPr>
    </w:p>
    <w:p w:rsidR="00AF7834" w:rsidRPr="00280D7D" w:rsidRDefault="00AF7834" w:rsidP="009943BE">
      <w:pPr>
        <w:tabs>
          <w:tab w:val="left" w:pos="1966"/>
        </w:tabs>
        <w:spacing w:line="360" w:lineRule="auto"/>
        <w:rPr>
          <w:rFonts w:asciiTheme="minorHAnsi" w:hAnsiTheme="minorHAnsi" w:cstheme="minorHAnsi"/>
          <w:b/>
          <w:bCs/>
          <w:sz w:val="22"/>
          <w:szCs w:val="22"/>
          <w:lang w:val="id-ID"/>
        </w:rPr>
      </w:pPr>
      <w:bookmarkStart w:id="0" w:name="_GoBack"/>
      <w:bookmarkEnd w:id="0"/>
    </w:p>
    <w:p w:rsidR="00AF7834" w:rsidRPr="00280D7D" w:rsidRDefault="00AF7834" w:rsidP="00AF7834">
      <w:pPr>
        <w:pStyle w:val="ListParagraph"/>
        <w:spacing w:line="360" w:lineRule="auto"/>
        <w:ind w:left="0"/>
        <w:rPr>
          <w:rFonts w:asciiTheme="minorHAnsi" w:hAnsiTheme="minorHAnsi" w:cstheme="minorHAnsi"/>
          <w:sz w:val="22"/>
          <w:szCs w:val="22"/>
          <w:lang w:val="id-ID"/>
        </w:rPr>
      </w:pPr>
      <w:r w:rsidRPr="00280D7D">
        <w:rPr>
          <w:rFonts w:asciiTheme="minorHAnsi" w:hAnsiTheme="minorHAnsi" w:cstheme="minorHAnsi"/>
          <w:sz w:val="22"/>
          <w:szCs w:val="22"/>
          <w:lang w:val="id-ID"/>
        </w:rPr>
        <w:t>Catatan Tata Kerja Penyusunan LAKIP :</w:t>
      </w:r>
    </w:p>
    <w:p w:rsidR="00AF7834" w:rsidRPr="00280D7D" w:rsidRDefault="00405C90" w:rsidP="00AF7834">
      <w:pPr>
        <w:pStyle w:val="ListParagraph"/>
        <w:spacing w:line="360" w:lineRule="auto"/>
        <w:ind w:left="0"/>
        <w:rPr>
          <w:rFonts w:asciiTheme="minorHAnsi" w:hAnsiTheme="minorHAnsi" w:cstheme="minorHAnsi"/>
          <w:sz w:val="22"/>
          <w:szCs w:val="22"/>
          <w:lang w:val="id-ID"/>
        </w:rPr>
      </w:pPr>
      <w:r w:rsidRPr="00280D7D">
        <w:rPr>
          <w:rFonts w:asciiTheme="minorHAnsi" w:hAnsiTheme="minorHAnsi" w:cstheme="minorHAnsi"/>
          <w:sz w:val="22"/>
          <w:szCs w:val="22"/>
          <w:lang w:val="id-ID"/>
        </w:rPr>
        <w:t xml:space="preserve">IKU </w:t>
      </w:r>
      <w:r w:rsidRPr="00280D7D">
        <w:rPr>
          <w:rFonts w:asciiTheme="minorHAnsi" w:hAnsiTheme="minorHAnsi" w:cstheme="minorHAnsi"/>
          <w:sz w:val="22"/>
          <w:szCs w:val="22"/>
          <w:lang w:val="id-ID"/>
        </w:rPr>
        <w:tab/>
      </w:r>
      <w:r w:rsidRPr="00280D7D">
        <w:rPr>
          <w:rFonts w:asciiTheme="minorHAnsi" w:hAnsiTheme="minorHAnsi" w:cstheme="minorHAnsi"/>
          <w:sz w:val="22"/>
          <w:szCs w:val="22"/>
          <w:lang w:val="id-ID"/>
        </w:rPr>
        <w:tab/>
        <w:t>: Indika</w:t>
      </w:r>
      <w:r w:rsidR="00AF7834" w:rsidRPr="00280D7D">
        <w:rPr>
          <w:rFonts w:asciiTheme="minorHAnsi" w:hAnsiTheme="minorHAnsi" w:cstheme="minorHAnsi"/>
          <w:sz w:val="22"/>
          <w:szCs w:val="22"/>
          <w:lang w:val="id-ID"/>
        </w:rPr>
        <w:t>t</w:t>
      </w:r>
      <w:r w:rsidRPr="00280D7D">
        <w:rPr>
          <w:rFonts w:asciiTheme="minorHAnsi" w:hAnsiTheme="minorHAnsi" w:cstheme="minorHAnsi"/>
          <w:sz w:val="22"/>
          <w:szCs w:val="22"/>
          <w:lang w:val="id-ID"/>
        </w:rPr>
        <w:t>or</w:t>
      </w:r>
      <w:r w:rsidR="00915979" w:rsidRPr="00280D7D">
        <w:rPr>
          <w:rFonts w:asciiTheme="minorHAnsi" w:hAnsiTheme="minorHAnsi" w:cstheme="minorHAnsi"/>
          <w:sz w:val="22"/>
          <w:szCs w:val="22"/>
          <w:lang w:val="id-ID"/>
        </w:rPr>
        <w:t xml:space="preserve"> </w:t>
      </w:r>
      <w:r w:rsidR="00AF7834" w:rsidRPr="00280D7D">
        <w:rPr>
          <w:rFonts w:asciiTheme="minorHAnsi" w:hAnsiTheme="minorHAnsi" w:cstheme="minorHAnsi"/>
          <w:sz w:val="22"/>
          <w:szCs w:val="22"/>
          <w:lang w:val="id-ID"/>
        </w:rPr>
        <w:t>Kinerja Utama</w:t>
      </w:r>
    </w:p>
    <w:p w:rsidR="00AF7834" w:rsidRPr="00280D7D" w:rsidRDefault="00AF7834" w:rsidP="00AF7834">
      <w:pPr>
        <w:pStyle w:val="ListParagraph"/>
        <w:spacing w:line="360" w:lineRule="auto"/>
        <w:ind w:left="0"/>
        <w:rPr>
          <w:rFonts w:asciiTheme="minorHAnsi" w:hAnsiTheme="minorHAnsi" w:cstheme="minorHAnsi"/>
          <w:sz w:val="22"/>
          <w:szCs w:val="22"/>
          <w:lang w:val="id-ID"/>
        </w:rPr>
      </w:pPr>
      <w:r w:rsidRPr="00280D7D">
        <w:rPr>
          <w:rFonts w:asciiTheme="minorHAnsi" w:hAnsiTheme="minorHAnsi" w:cstheme="minorHAnsi"/>
          <w:sz w:val="22"/>
          <w:szCs w:val="22"/>
          <w:lang w:val="id-ID"/>
        </w:rPr>
        <w:t>Renstra</w:t>
      </w:r>
      <w:r w:rsidRPr="00280D7D">
        <w:rPr>
          <w:rFonts w:asciiTheme="minorHAnsi" w:hAnsiTheme="minorHAnsi" w:cstheme="minorHAnsi"/>
          <w:sz w:val="22"/>
          <w:szCs w:val="22"/>
          <w:lang w:val="id-ID"/>
        </w:rPr>
        <w:tab/>
      </w:r>
      <w:r w:rsidRPr="00280D7D">
        <w:rPr>
          <w:rFonts w:asciiTheme="minorHAnsi" w:hAnsiTheme="minorHAnsi" w:cstheme="minorHAnsi"/>
          <w:sz w:val="22"/>
          <w:szCs w:val="22"/>
          <w:lang w:val="id-ID"/>
        </w:rPr>
        <w:tab/>
        <w:t>: Rencana Strategis</w:t>
      </w:r>
    </w:p>
    <w:p w:rsidR="00AF7834" w:rsidRPr="00280D7D" w:rsidRDefault="00AF7834" w:rsidP="00AF7834">
      <w:pPr>
        <w:pStyle w:val="ListParagraph"/>
        <w:spacing w:line="360" w:lineRule="auto"/>
        <w:ind w:left="0"/>
        <w:rPr>
          <w:rFonts w:asciiTheme="minorHAnsi" w:hAnsiTheme="minorHAnsi" w:cstheme="minorHAnsi"/>
          <w:sz w:val="22"/>
          <w:szCs w:val="22"/>
          <w:lang w:val="id-ID"/>
        </w:rPr>
      </w:pPr>
      <w:r w:rsidRPr="00280D7D">
        <w:rPr>
          <w:rFonts w:asciiTheme="minorHAnsi" w:hAnsiTheme="minorHAnsi" w:cstheme="minorHAnsi"/>
          <w:sz w:val="22"/>
          <w:szCs w:val="22"/>
          <w:lang w:val="id-ID"/>
        </w:rPr>
        <w:t>RKT</w:t>
      </w:r>
      <w:r w:rsidRPr="00280D7D">
        <w:rPr>
          <w:rFonts w:asciiTheme="minorHAnsi" w:hAnsiTheme="minorHAnsi" w:cstheme="minorHAnsi"/>
          <w:sz w:val="22"/>
          <w:szCs w:val="22"/>
          <w:lang w:val="id-ID"/>
        </w:rPr>
        <w:tab/>
      </w:r>
      <w:r w:rsidRPr="00280D7D">
        <w:rPr>
          <w:rFonts w:asciiTheme="minorHAnsi" w:hAnsiTheme="minorHAnsi" w:cstheme="minorHAnsi"/>
          <w:sz w:val="22"/>
          <w:szCs w:val="22"/>
          <w:lang w:val="id-ID"/>
        </w:rPr>
        <w:tab/>
        <w:t>: Rencana Kinerja Tahunan</w:t>
      </w:r>
    </w:p>
    <w:p w:rsidR="00AF7834" w:rsidRPr="00280D7D" w:rsidRDefault="00AF7834" w:rsidP="00AF7834">
      <w:pPr>
        <w:pStyle w:val="ListParagraph"/>
        <w:spacing w:line="360" w:lineRule="auto"/>
        <w:ind w:left="0"/>
        <w:rPr>
          <w:rFonts w:asciiTheme="minorHAnsi" w:hAnsiTheme="minorHAnsi" w:cstheme="minorHAnsi"/>
          <w:sz w:val="22"/>
          <w:szCs w:val="22"/>
          <w:lang w:val="id-ID"/>
        </w:rPr>
      </w:pPr>
      <w:r w:rsidRPr="00280D7D">
        <w:rPr>
          <w:rFonts w:asciiTheme="minorHAnsi" w:hAnsiTheme="minorHAnsi" w:cstheme="minorHAnsi"/>
          <w:sz w:val="22"/>
          <w:szCs w:val="22"/>
          <w:lang w:val="id-ID"/>
        </w:rPr>
        <w:t>PKT</w:t>
      </w:r>
      <w:r w:rsidRPr="00280D7D">
        <w:rPr>
          <w:rFonts w:asciiTheme="minorHAnsi" w:hAnsiTheme="minorHAnsi" w:cstheme="minorHAnsi"/>
          <w:sz w:val="22"/>
          <w:szCs w:val="22"/>
          <w:lang w:val="id-ID"/>
        </w:rPr>
        <w:tab/>
      </w:r>
      <w:r w:rsidRPr="00280D7D">
        <w:rPr>
          <w:rFonts w:asciiTheme="minorHAnsi" w:hAnsiTheme="minorHAnsi" w:cstheme="minorHAnsi"/>
          <w:sz w:val="22"/>
          <w:szCs w:val="22"/>
          <w:lang w:val="id-ID"/>
        </w:rPr>
        <w:tab/>
        <w:t>: Penetapan Kinerja Tahunan</w:t>
      </w:r>
    </w:p>
    <w:p w:rsidR="00AF7834" w:rsidRPr="00280D7D" w:rsidRDefault="00AF7834" w:rsidP="009943BE">
      <w:pPr>
        <w:tabs>
          <w:tab w:val="left" w:pos="1966"/>
        </w:tabs>
        <w:spacing w:line="360" w:lineRule="auto"/>
        <w:rPr>
          <w:rFonts w:asciiTheme="minorHAnsi" w:hAnsiTheme="minorHAnsi" w:cstheme="minorHAnsi"/>
          <w:b/>
          <w:bCs/>
          <w:sz w:val="22"/>
          <w:szCs w:val="22"/>
          <w:lang w:val="id-ID"/>
        </w:rPr>
      </w:pPr>
    </w:p>
    <w:sectPr w:rsidR="00AF7834" w:rsidRPr="00280D7D" w:rsidSect="00EE19FA">
      <w:footerReference w:type="default" r:id="rId11"/>
      <w:pgSz w:w="16840" w:h="11907" w:orient="landscape" w:code="9"/>
      <w:pgMar w:top="992" w:right="1418" w:bottom="907" w:left="164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A5A" w:rsidRDefault="00EE3A5A" w:rsidP="0042337C">
      <w:r>
        <w:separator/>
      </w:r>
    </w:p>
  </w:endnote>
  <w:endnote w:type="continuationSeparator" w:id="0">
    <w:p w:rsidR="00EE3A5A" w:rsidRDefault="00EE3A5A" w:rsidP="0042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BC8" w:rsidRDefault="00D00BC8" w:rsidP="002871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00BC8" w:rsidRDefault="00D00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9" w:type="pct"/>
      <w:tblCellMar>
        <w:top w:w="72" w:type="dxa"/>
        <w:left w:w="115" w:type="dxa"/>
        <w:bottom w:w="72" w:type="dxa"/>
        <w:right w:w="115" w:type="dxa"/>
      </w:tblCellMar>
      <w:tblLook w:val="04A0" w:firstRow="1" w:lastRow="0" w:firstColumn="1" w:lastColumn="0" w:noHBand="0" w:noVBand="1"/>
    </w:tblPr>
    <w:tblGrid>
      <w:gridCol w:w="8367"/>
      <w:gridCol w:w="542"/>
    </w:tblGrid>
    <w:tr w:rsidR="00D00BC8">
      <w:tc>
        <w:tcPr>
          <w:tcW w:w="4696" w:type="pct"/>
          <w:tcBorders>
            <w:top w:val="single" w:sz="4" w:space="0" w:color="000000"/>
          </w:tcBorders>
        </w:tcPr>
        <w:p w:rsidR="00D00BC8" w:rsidRPr="006E5552" w:rsidRDefault="00D00BC8" w:rsidP="00C375F3">
          <w:pPr>
            <w:pStyle w:val="Footer"/>
            <w:jc w:val="right"/>
            <w:rPr>
              <w:rFonts w:ascii="Arial" w:hAnsi="Arial" w:cs="Arial"/>
              <w:i/>
              <w:iCs/>
              <w:color w:val="002060"/>
              <w:sz w:val="16"/>
              <w:szCs w:val="16"/>
            </w:rPr>
          </w:pPr>
          <w:r>
            <w:rPr>
              <w:rFonts w:ascii="Arial" w:hAnsi="Arial" w:cs="Arial"/>
              <w:i/>
              <w:iCs/>
              <w:color w:val="002060"/>
              <w:sz w:val="16"/>
              <w:szCs w:val="16"/>
              <w:lang w:val="id-ID"/>
            </w:rPr>
            <w:t xml:space="preserve">                          </w:t>
          </w:r>
          <w:r>
            <w:rPr>
              <w:rFonts w:ascii="Arial" w:hAnsi="Arial" w:cs="Arial"/>
              <w:i/>
              <w:iCs/>
              <w:color w:val="002060"/>
              <w:sz w:val="16"/>
              <w:szCs w:val="16"/>
            </w:rPr>
            <w:t>Laporan Akuntabilitas Kinerj</w:t>
          </w:r>
          <w:r w:rsidRPr="006E5552">
            <w:rPr>
              <w:rFonts w:ascii="Arial" w:hAnsi="Arial" w:cs="Arial"/>
              <w:i/>
              <w:iCs/>
              <w:color w:val="002060"/>
              <w:sz w:val="16"/>
              <w:szCs w:val="16"/>
            </w:rPr>
            <w:t>a</w:t>
          </w:r>
          <w:r>
            <w:rPr>
              <w:rFonts w:ascii="Arial" w:hAnsi="Arial" w:cs="Arial"/>
              <w:i/>
              <w:iCs/>
              <w:color w:val="002060"/>
              <w:sz w:val="16"/>
              <w:szCs w:val="16"/>
              <w:lang w:val="id-ID"/>
            </w:rPr>
            <w:t xml:space="preserve"> Instansi</w:t>
          </w:r>
          <w:r w:rsidRPr="00A7613E">
            <w:rPr>
              <w:rFonts w:ascii="Arial" w:hAnsi="Arial" w:cs="Arial"/>
              <w:i/>
              <w:iCs/>
              <w:color w:val="002060"/>
              <w:sz w:val="16"/>
              <w:szCs w:val="16"/>
            </w:rPr>
            <w:t xml:space="preserve"> Pemerintah</w:t>
          </w:r>
        </w:p>
      </w:tc>
      <w:tc>
        <w:tcPr>
          <w:tcW w:w="304" w:type="pct"/>
          <w:tcBorders>
            <w:top w:val="single" w:sz="4" w:space="0" w:color="C0504D"/>
          </w:tcBorders>
          <w:shd w:val="clear" w:color="auto" w:fill="9BBB59"/>
        </w:tcPr>
        <w:p w:rsidR="00D00BC8" w:rsidRPr="009943BE" w:rsidRDefault="00D00BC8">
          <w:pPr>
            <w:pStyle w:val="Header"/>
          </w:pPr>
          <w:r>
            <w:fldChar w:fldCharType="begin"/>
          </w:r>
          <w:r>
            <w:instrText xml:space="preserve"> PAGE   \* MERGEFORMAT </w:instrText>
          </w:r>
          <w:r>
            <w:fldChar w:fldCharType="separate"/>
          </w:r>
          <w:r w:rsidR="009837C6">
            <w:rPr>
              <w:noProof/>
            </w:rPr>
            <w:t>26</w:t>
          </w:r>
          <w:r>
            <w:rPr>
              <w:noProof/>
            </w:rPr>
            <w:fldChar w:fldCharType="end"/>
          </w:r>
        </w:p>
      </w:tc>
    </w:tr>
  </w:tbl>
  <w:p w:rsidR="00D00BC8" w:rsidRDefault="00D00BC8" w:rsidP="00757D1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BC8" w:rsidRDefault="00D00BC8"/>
  <w:tbl>
    <w:tblPr>
      <w:tblW w:w="5684" w:type="pct"/>
      <w:tblInd w:w="-1161" w:type="dxa"/>
      <w:tblCellMar>
        <w:top w:w="72" w:type="dxa"/>
        <w:left w:w="115" w:type="dxa"/>
        <w:bottom w:w="72" w:type="dxa"/>
        <w:right w:w="115" w:type="dxa"/>
      </w:tblCellMar>
      <w:tblLook w:val="04A0" w:firstRow="1" w:lastRow="0" w:firstColumn="1" w:lastColumn="0" w:noHBand="0" w:noVBand="1"/>
    </w:tblPr>
    <w:tblGrid>
      <w:gridCol w:w="15449"/>
      <w:gridCol w:w="475"/>
    </w:tblGrid>
    <w:tr w:rsidR="00D00BC8">
      <w:tc>
        <w:tcPr>
          <w:tcW w:w="4851" w:type="pct"/>
          <w:tcBorders>
            <w:top w:val="single" w:sz="4" w:space="0" w:color="000000"/>
          </w:tcBorders>
        </w:tcPr>
        <w:p w:rsidR="00D00BC8" w:rsidRPr="00993194" w:rsidRDefault="00D00BC8" w:rsidP="00993194">
          <w:pPr>
            <w:pStyle w:val="Footer"/>
            <w:tabs>
              <w:tab w:val="clear" w:pos="4320"/>
              <w:tab w:val="center" w:pos="7682"/>
              <w:tab w:val="center" w:pos="8390"/>
              <w:tab w:val="right" w:pos="15194"/>
            </w:tabs>
            <w:rPr>
              <w:lang w:val="id-ID"/>
            </w:rPr>
          </w:pPr>
          <w:r>
            <w:tab/>
          </w:r>
          <w:r>
            <w:tab/>
            <w:t xml:space="preserve">Laporan Akuntabilitas Kinerja Pemerintah Pengadilan </w:t>
          </w:r>
          <w:r>
            <w:rPr>
              <w:lang w:val="id-ID"/>
            </w:rPr>
            <w:t>Negeri Bale Bandung</w:t>
          </w:r>
        </w:p>
      </w:tc>
      <w:tc>
        <w:tcPr>
          <w:tcW w:w="149" w:type="pct"/>
          <w:tcBorders>
            <w:top w:val="single" w:sz="4" w:space="0" w:color="C0504D"/>
          </w:tcBorders>
          <w:shd w:val="clear" w:color="auto" w:fill="9BBB59"/>
        </w:tcPr>
        <w:p w:rsidR="00D00BC8" w:rsidRDefault="00D00BC8">
          <w:pPr>
            <w:pStyle w:val="Header"/>
            <w:rPr>
              <w:color w:val="FFFFFF"/>
            </w:rPr>
          </w:pPr>
          <w:r>
            <w:fldChar w:fldCharType="begin"/>
          </w:r>
          <w:r>
            <w:instrText xml:space="preserve"> PAGE   \* MERGEFORMAT </w:instrText>
          </w:r>
          <w:r>
            <w:fldChar w:fldCharType="separate"/>
          </w:r>
          <w:r w:rsidR="009837C6" w:rsidRPr="009837C6">
            <w:rPr>
              <w:noProof/>
              <w:color w:val="FFFFFF"/>
            </w:rPr>
            <w:t>27</w:t>
          </w:r>
          <w:r>
            <w:rPr>
              <w:noProof/>
              <w:color w:val="FFFFFF"/>
            </w:rPr>
            <w:fldChar w:fldCharType="end"/>
          </w:r>
        </w:p>
      </w:tc>
    </w:tr>
  </w:tbl>
  <w:p w:rsidR="00D00BC8" w:rsidRDefault="00D00BC8" w:rsidP="00757D1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A5A" w:rsidRDefault="00EE3A5A" w:rsidP="0042337C">
      <w:r>
        <w:separator/>
      </w:r>
    </w:p>
  </w:footnote>
  <w:footnote w:type="continuationSeparator" w:id="0">
    <w:p w:rsidR="00EE3A5A" w:rsidRDefault="00EE3A5A" w:rsidP="0042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BC8" w:rsidRPr="007D2394" w:rsidRDefault="00D00BC8" w:rsidP="00220081">
    <w:pPr>
      <w:autoSpaceDE w:val="0"/>
      <w:autoSpaceDN w:val="0"/>
      <w:adjustRightInd w:val="0"/>
      <w:spacing w:after="113"/>
      <w:ind w:left="454" w:hanging="454"/>
      <w:jc w:val="center"/>
      <w:rPr>
        <w:rFonts w:ascii="Calibri" w:hAnsi="Calibri"/>
        <w:sz w:val="22"/>
        <w:szCs w:val="22"/>
      </w:rPr>
    </w:pPr>
    <w:r w:rsidRPr="007D2394">
      <w:rPr>
        <w:rFonts w:ascii="Calibri" w:hAnsi="Calibri"/>
        <w:noProof/>
        <w:sz w:val="22"/>
        <w:szCs w:val="22"/>
        <w:lang w:val="id-ID" w:eastAsia="id-ID"/>
      </w:rPr>
      <w:drawing>
        <wp:inline distT="0" distB="0" distL="0" distR="0" wp14:anchorId="521EB3D6" wp14:editId="7EE60516">
          <wp:extent cx="5699760" cy="887730"/>
          <wp:effectExtent l="19050" t="0" r="0" b="0"/>
          <wp:docPr id="2" name="Picture 0" descr="kop surat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surat2b.jpg"/>
                  <pic:cNvPicPr/>
                </pic:nvPicPr>
                <pic:blipFill>
                  <a:blip r:embed="rId1" cstate="print"/>
                  <a:stretch>
                    <a:fillRect/>
                  </a:stretch>
                </pic:blipFill>
                <pic:spPr>
                  <a:xfrm>
                    <a:off x="0" y="0"/>
                    <a:ext cx="5699760" cy="887730"/>
                  </a:xfrm>
                  <a:prstGeom prst="rect">
                    <a:avLst/>
                  </a:prstGeom>
                </pic:spPr>
              </pic:pic>
            </a:graphicData>
          </a:graphic>
        </wp:inline>
      </w:drawing>
    </w:r>
  </w:p>
  <w:p w:rsidR="00D00BC8" w:rsidRDefault="00D00BC8" w:rsidP="00220081">
    <w:pPr>
      <w:pStyle w:val="Header"/>
      <w:pBdr>
        <w:bottom w:val="thickThinSmallGap" w:sz="24" w:space="0" w:color="622423"/>
      </w:pBdr>
      <w:rPr>
        <w:rFonts w:ascii="Cambria" w:hAnsi="Cambria"/>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5CB"/>
    <w:multiLevelType w:val="hybridMultilevel"/>
    <w:tmpl w:val="220A5418"/>
    <w:lvl w:ilvl="0" w:tplc="355444DC">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D57F96"/>
    <w:multiLevelType w:val="hybridMultilevel"/>
    <w:tmpl w:val="6BD0A826"/>
    <w:lvl w:ilvl="0" w:tplc="3E56FA6C">
      <w:start w:val="1"/>
      <w:numFmt w:val="lowerLetter"/>
      <w:lvlText w:val="%1."/>
      <w:lvlJc w:val="left"/>
      <w:pPr>
        <w:tabs>
          <w:tab w:val="num" w:pos="0"/>
        </w:tabs>
        <w:ind w:left="1080" w:hanging="360"/>
      </w:pPr>
      <w:rPr>
        <w:rFonts w:hint="default"/>
        <w:b w:val="0"/>
        <w:bCs w:val="0"/>
        <w:i w:val="0"/>
        <w:sz w:val="24"/>
        <w:szCs w:val="24"/>
      </w:rPr>
    </w:lvl>
    <w:lvl w:ilvl="1" w:tplc="08090019">
      <w:start w:val="1"/>
      <w:numFmt w:val="lowerLetter"/>
      <w:lvlText w:val="%2."/>
      <w:lvlJc w:val="left"/>
      <w:pPr>
        <w:tabs>
          <w:tab w:val="num" w:pos="1800"/>
        </w:tabs>
        <w:ind w:left="1800" w:hanging="360"/>
      </w:pPr>
    </w:lvl>
    <w:lvl w:ilvl="2" w:tplc="2DDA4884">
      <w:start w:val="1"/>
      <w:numFmt w:val="decimal"/>
      <w:lvlText w:val="%3."/>
      <w:lvlJc w:val="left"/>
      <w:pPr>
        <w:tabs>
          <w:tab w:val="num" w:pos="2700"/>
        </w:tabs>
        <w:ind w:left="2700" w:hanging="360"/>
      </w:pPr>
      <w:rPr>
        <w:rFonts w:hint="default"/>
        <w:b w:val="0"/>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0D1B7566"/>
    <w:multiLevelType w:val="hybridMultilevel"/>
    <w:tmpl w:val="479CBA4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0CC0CF6"/>
    <w:multiLevelType w:val="hybridMultilevel"/>
    <w:tmpl w:val="E918F29A"/>
    <w:lvl w:ilvl="0" w:tplc="DA1AC436">
      <w:start w:val="1"/>
      <w:numFmt w:val="lowerLetter"/>
      <w:lvlText w:val="%1."/>
      <w:lvlJc w:val="left"/>
      <w:pPr>
        <w:tabs>
          <w:tab w:val="num" w:pos="795"/>
        </w:tabs>
        <w:ind w:left="795" w:hanging="360"/>
      </w:pPr>
      <w:rPr>
        <w:rFonts w:hint="default"/>
      </w:rPr>
    </w:lvl>
    <w:lvl w:ilvl="1" w:tplc="B942A868">
      <w:start w:val="1"/>
      <w:numFmt w:val="upperLetter"/>
      <w:lvlText w:val="%2."/>
      <w:lvlJc w:val="left"/>
      <w:pPr>
        <w:tabs>
          <w:tab w:val="num" w:pos="1155"/>
        </w:tabs>
        <w:ind w:left="1155" w:hanging="360"/>
      </w:pPr>
      <w:rPr>
        <w:rFonts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
    <w:nsid w:val="14E674EC"/>
    <w:multiLevelType w:val="hybridMultilevel"/>
    <w:tmpl w:val="B7D4B5E6"/>
    <w:lvl w:ilvl="0" w:tplc="FFFFFFFF">
      <w:start w:val="1"/>
      <w:numFmt w:val="lowerLetter"/>
      <w:lvlText w:val="%1."/>
      <w:lvlJc w:val="left"/>
      <w:pPr>
        <w:tabs>
          <w:tab w:val="num" w:pos="1080"/>
        </w:tabs>
        <w:ind w:left="1080" w:hanging="360"/>
      </w:pPr>
      <w:rPr>
        <w:rFonts w:hint="default"/>
      </w:rPr>
    </w:lvl>
    <w:lvl w:ilvl="1" w:tplc="04210019">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5">
    <w:nsid w:val="1FCE4F8A"/>
    <w:multiLevelType w:val="hybridMultilevel"/>
    <w:tmpl w:val="8B64E55A"/>
    <w:lvl w:ilvl="0" w:tplc="2430A712">
      <w:start w:val="1"/>
      <w:numFmt w:val="decimal"/>
      <w:lvlText w:val="%1."/>
      <w:lvlJc w:val="left"/>
      <w:pPr>
        <w:tabs>
          <w:tab w:val="num" w:pos="360"/>
        </w:tabs>
        <w:ind w:left="360" w:hanging="360"/>
      </w:pPr>
      <w:rPr>
        <w:rFonts w:hint="default"/>
        <w:b w:val="0"/>
        <w:i w:val="0"/>
        <w:sz w:val="24"/>
        <w:szCs w:val="24"/>
      </w:rPr>
    </w:lvl>
    <w:lvl w:ilvl="1" w:tplc="B306A4B0">
      <w:start w:val="1"/>
      <w:numFmt w:val="lowerLetter"/>
      <w:lvlText w:val="%2."/>
      <w:lvlJc w:val="left"/>
      <w:pPr>
        <w:tabs>
          <w:tab w:val="num" w:pos="1440"/>
        </w:tabs>
        <w:ind w:left="1440" w:hanging="360"/>
      </w:pPr>
      <w:rPr>
        <w:rFonts w:hint="default"/>
        <w:b/>
        <w:i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00059AC"/>
    <w:multiLevelType w:val="hybridMultilevel"/>
    <w:tmpl w:val="CE042A40"/>
    <w:lvl w:ilvl="0" w:tplc="455C5F8C">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05"/>
        </w:tabs>
        <w:ind w:left="1005" w:hanging="360"/>
      </w:pPr>
    </w:lvl>
    <w:lvl w:ilvl="2" w:tplc="0409001B" w:tentative="1">
      <w:start w:val="1"/>
      <w:numFmt w:val="lowerRoman"/>
      <w:lvlText w:val="%3."/>
      <w:lvlJc w:val="right"/>
      <w:pPr>
        <w:tabs>
          <w:tab w:val="num" w:pos="1725"/>
        </w:tabs>
        <w:ind w:left="1725" w:hanging="180"/>
      </w:pPr>
    </w:lvl>
    <w:lvl w:ilvl="3" w:tplc="0409000F" w:tentative="1">
      <w:start w:val="1"/>
      <w:numFmt w:val="decimal"/>
      <w:lvlText w:val="%4."/>
      <w:lvlJc w:val="left"/>
      <w:pPr>
        <w:tabs>
          <w:tab w:val="num" w:pos="2445"/>
        </w:tabs>
        <w:ind w:left="2445" w:hanging="360"/>
      </w:pPr>
    </w:lvl>
    <w:lvl w:ilvl="4" w:tplc="04090019" w:tentative="1">
      <w:start w:val="1"/>
      <w:numFmt w:val="lowerLetter"/>
      <w:lvlText w:val="%5."/>
      <w:lvlJc w:val="left"/>
      <w:pPr>
        <w:tabs>
          <w:tab w:val="num" w:pos="3165"/>
        </w:tabs>
        <w:ind w:left="3165" w:hanging="360"/>
      </w:pPr>
    </w:lvl>
    <w:lvl w:ilvl="5" w:tplc="0409001B" w:tentative="1">
      <w:start w:val="1"/>
      <w:numFmt w:val="lowerRoman"/>
      <w:lvlText w:val="%6."/>
      <w:lvlJc w:val="right"/>
      <w:pPr>
        <w:tabs>
          <w:tab w:val="num" w:pos="3885"/>
        </w:tabs>
        <w:ind w:left="3885" w:hanging="180"/>
      </w:pPr>
    </w:lvl>
    <w:lvl w:ilvl="6" w:tplc="0409000F" w:tentative="1">
      <w:start w:val="1"/>
      <w:numFmt w:val="decimal"/>
      <w:lvlText w:val="%7."/>
      <w:lvlJc w:val="left"/>
      <w:pPr>
        <w:tabs>
          <w:tab w:val="num" w:pos="4605"/>
        </w:tabs>
        <w:ind w:left="4605" w:hanging="360"/>
      </w:pPr>
    </w:lvl>
    <w:lvl w:ilvl="7" w:tplc="04090019" w:tentative="1">
      <w:start w:val="1"/>
      <w:numFmt w:val="lowerLetter"/>
      <w:lvlText w:val="%8."/>
      <w:lvlJc w:val="left"/>
      <w:pPr>
        <w:tabs>
          <w:tab w:val="num" w:pos="5325"/>
        </w:tabs>
        <w:ind w:left="5325" w:hanging="360"/>
      </w:pPr>
    </w:lvl>
    <w:lvl w:ilvl="8" w:tplc="0409001B" w:tentative="1">
      <w:start w:val="1"/>
      <w:numFmt w:val="lowerRoman"/>
      <w:lvlText w:val="%9."/>
      <w:lvlJc w:val="right"/>
      <w:pPr>
        <w:tabs>
          <w:tab w:val="num" w:pos="6045"/>
        </w:tabs>
        <w:ind w:left="6045" w:hanging="180"/>
      </w:pPr>
    </w:lvl>
  </w:abstractNum>
  <w:abstractNum w:abstractNumId="7">
    <w:nsid w:val="20D65D7F"/>
    <w:multiLevelType w:val="hybridMultilevel"/>
    <w:tmpl w:val="43A80E06"/>
    <w:lvl w:ilvl="0" w:tplc="EE3C08E8">
      <w:start w:val="1"/>
      <w:numFmt w:val="lowerLetter"/>
      <w:lvlText w:val="%1."/>
      <w:lvlJc w:val="left"/>
      <w:pPr>
        <w:tabs>
          <w:tab w:val="num" w:pos="720"/>
        </w:tabs>
        <w:ind w:left="720" w:hanging="360"/>
      </w:pPr>
      <w:rPr>
        <w:rFonts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2A661FF"/>
    <w:multiLevelType w:val="hybridMultilevel"/>
    <w:tmpl w:val="065AF7CC"/>
    <w:lvl w:ilvl="0" w:tplc="6CC08A8E">
      <w:start w:val="1"/>
      <w:numFmt w:val="decimal"/>
      <w:lvlText w:val="%1."/>
      <w:lvlJc w:val="left"/>
      <w:pPr>
        <w:tabs>
          <w:tab w:val="num" w:pos="360"/>
        </w:tabs>
        <w:ind w:left="360" w:hanging="360"/>
      </w:pPr>
      <w:rPr>
        <w:rFonts w:hint="default"/>
        <w:sz w:val="24"/>
        <w:szCs w:val="24"/>
      </w:rPr>
    </w:lvl>
    <w:lvl w:ilvl="1" w:tplc="A7863E1C">
      <w:start w:val="1"/>
      <w:numFmt w:val="lowerLetter"/>
      <w:lvlText w:val="%2."/>
      <w:lvlJc w:val="left"/>
      <w:pPr>
        <w:tabs>
          <w:tab w:val="num" w:pos="1440"/>
        </w:tabs>
        <w:ind w:left="1440" w:hanging="360"/>
      </w:pPr>
      <w:rPr>
        <w:rFonts w:hint="default"/>
        <w:b w:val="0"/>
        <w:i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5817AC3"/>
    <w:multiLevelType w:val="hybridMultilevel"/>
    <w:tmpl w:val="7FFAFB54"/>
    <w:lvl w:ilvl="0" w:tplc="04210017">
      <w:start w:val="1"/>
      <w:numFmt w:val="lowerLetter"/>
      <w:lvlText w:val="%1)"/>
      <w:lvlJc w:val="left"/>
      <w:pPr>
        <w:tabs>
          <w:tab w:val="num" w:pos="1800"/>
        </w:tabs>
        <w:ind w:left="1800" w:hanging="360"/>
      </w:pPr>
      <w:rPr>
        <w:rFonts w:hint="default"/>
      </w:rPr>
    </w:lvl>
    <w:lvl w:ilvl="1" w:tplc="6D26AA24">
      <w:start w:val="1"/>
      <w:numFmt w:val="lowerLetter"/>
      <w:lvlText w:val="%2."/>
      <w:lvlJc w:val="left"/>
      <w:pPr>
        <w:tabs>
          <w:tab w:val="num" w:pos="1800"/>
        </w:tabs>
        <w:ind w:left="1800" w:hanging="360"/>
      </w:pPr>
      <w:rPr>
        <w:rFonts w:hint="default"/>
      </w:rPr>
    </w:lvl>
    <w:lvl w:ilvl="2" w:tplc="770A1D56">
      <w:start w:val="1"/>
      <w:numFmt w:val="upperLetter"/>
      <w:lvlText w:val="%3."/>
      <w:lvlJc w:val="left"/>
      <w:pPr>
        <w:ind w:left="2700" w:hanging="360"/>
      </w:pPr>
      <w:rPr>
        <w:rFonts w:hint="default"/>
      </w:r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10">
    <w:nsid w:val="281C7ABD"/>
    <w:multiLevelType w:val="hybridMultilevel"/>
    <w:tmpl w:val="E0DA9E4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9FE3BE6"/>
    <w:multiLevelType w:val="hybridMultilevel"/>
    <w:tmpl w:val="3C8666A2"/>
    <w:lvl w:ilvl="0" w:tplc="34AE489A">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tabs>
          <w:tab w:val="num" w:pos="2160"/>
        </w:tabs>
        <w:ind w:left="2160" w:hanging="360"/>
      </w:pPr>
    </w:lvl>
    <w:lvl w:ilvl="2" w:tplc="0421001B" w:tentative="1">
      <w:start w:val="1"/>
      <w:numFmt w:val="lowerRoman"/>
      <w:lvlText w:val="%3."/>
      <w:lvlJc w:val="right"/>
      <w:pPr>
        <w:tabs>
          <w:tab w:val="num" w:pos="2880"/>
        </w:tabs>
        <w:ind w:left="2880" w:hanging="180"/>
      </w:pPr>
    </w:lvl>
    <w:lvl w:ilvl="3" w:tplc="0421000F" w:tentative="1">
      <w:start w:val="1"/>
      <w:numFmt w:val="decimal"/>
      <w:lvlText w:val="%4."/>
      <w:lvlJc w:val="left"/>
      <w:pPr>
        <w:tabs>
          <w:tab w:val="num" w:pos="3600"/>
        </w:tabs>
        <w:ind w:left="3600" w:hanging="360"/>
      </w:pPr>
    </w:lvl>
    <w:lvl w:ilvl="4" w:tplc="04210019" w:tentative="1">
      <w:start w:val="1"/>
      <w:numFmt w:val="lowerLetter"/>
      <w:lvlText w:val="%5."/>
      <w:lvlJc w:val="left"/>
      <w:pPr>
        <w:tabs>
          <w:tab w:val="num" w:pos="4320"/>
        </w:tabs>
        <w:ind w:left="4320" w:hanging="360"/>
      </w:pPr>
    </w:lvl>
    <w:lvl w:ilvl="5" w:tplc="0421001B" w:tentative="1">
      <w:start w:val="1"/>
      <w:numFmt w:val="lowerRoman"/>
      <w:lvlText w:val="%6."/>
      <w:lvlJc w:val="right"/>
      <w:pPr>
        <w:tabs>
          <w:tab w:val="num" w:pos="5040"/>
        </w:tabs>
        <w:ind w:left="5040" w:hanging="180"/>
      </w:pPr>
    </w:lvl>
    <w:lvl w:ilvl="6" w:tplc="0421000F" w:tentative="1">
      <w:start w:val="1"/>
      <w:numFmt w:val="decimal"/>
      <w:lvlText w:val="%7."/>
      <w:lvlJc w:val="left"/>
      <w:pPr>
        <w:tabs>
          <w:tab w:val="num" w:pos="5760"/>
        </w:tabs>
        <w:ind w:left="5760" w:hanging="360"/>
      </w:pPr>
    </w:lvl>
    <w:lvl w:ilvl="7" w:tplc="04210019" w:tentative="1">
      <w:start w:val="1"/>
      <w:numFmt w:val="lowerLetter"/>
      <w:lvlText w:val="%8."/>
      <w:lvlJc w:val="left"/>
      <w:pPr>
        <w:tabs>
          <w:tab w:val="num" w:pos="6480"/>
        </w:tabs>
        <w:ind w:left="6480" w:hanging="360"/>
      </w:pPr>
    </w:lvl>
    <w:lvl w:ilvl="8" w:tplc="0421001B" w:tentative="1">
      <w:start w:val="1"/>
      <w:numFmt w:val="lowerRoman"/>
      <w:lvlText w:val="%9."/>
      <w:lvlJc w:val="right"/>
      <w:pPr>
        <w:tabs>
          <w:tab w:val="num" w:pos="7200"/>
        </w:tabs>
        <w:ind w:left="7200" w:hanging="180"/>
      </w:pPr>
    </w:lvl>
  </w:abstractNum>
  <w:abstractNum w:abstractNumId="12">
    <w:nsid w:val="308524A1"/>
    <w:multiLevelType w:val="hybridMultilevel"/>
    <w:tmpl w:val="DA98B5A2"/>
    <w:lvl w:ilvl="0" w:tplc="5DAC115C">
      <w:start w:val="1"/>
      <w:numFmt w:val="lowerLetter"/>
      <w:lvlText w:val="%1."/>
      <w:lvlJc w:val="left"/>
      <w:pPr>
        <w:tabs>
          <w:tab w:val="num" w:pos="720"/>
        </w:tabs>
        <w:ind w:left="720" w:hanging="360"/>
      </w:pPr>
      <w:rPr>
        <w:rFonts w:hint="default"/>
        <w:b w:val="0"/>
        <w:i w:val="0"/>
        <w:sz w:val="24"/>
        <w:szCs w:val="24"/>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3">
    <w:nsid w:val="35CC16AE"/>
    <w:multiLevelType w:val="hybridMultilevel"/>
    <w:tmpl w:val="F34664AA"/>
    <w:lvl w:ilvl="0" w:tplc="FFFFFFFF">
      <w:start w:val="1"/>
      <w:numFmt w:val="decimal"/>
      <w:lvlText w:val="%1."/>
      <w:lvlJc w:val="left"/>
      <w:pPr>
        <w:tabs>
          <w:tab w:val="num" w:pos="435"/>
        </w:tabs>
        <w:ind w:left="435" w:hanging="435"/>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21438F6"/>
    <w:multiLevelType w:val="multilevel"/>
    <w:tmpl w:val="72DCF31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ascii="Calibri" w:hAnsi="Calibri" w:hint="default"/>
        <w:b/>
        <w:i w:val="0"/>
        <w:sz w:val="22"/>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531725"/>
    <w:multiLevelType w:val="hybridMultilevel"/>
    <w:tmpl w:val="5134D090"/>
    <w:lvl w:ilvl="0" w:tplc="01C428B6">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FD3A63"/>
    <w:multiLevelType w:val="hybridMultilevel"/>
    <w:tmpl w:val="6A5CA58E"/>
    <w:lvl w:ilvl="0" w:tplc="0421000F">
      <w:start w:val="1"/>
      <w:numFmt w:val="decimal"/>
      <w:lvlText w:val="%1."/>
      <w:lvlJc w:val="left"/>
      <w:pPr>
        <w:tabs>
          <w:tab w:val="num" w:pos="360"/>
        </w:tabs>
        <w:ind w:left="36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7">
    <w:nsid w:val="515025B0"/>
    <w:multiLevelType w:val="hybridMultilevel"/>
    <w:tmpl w:val="8118EFDA"/>
    <w:lvl w:ilvl="0" w:tplc="9B987E9C">
      <w:start w:val="1"/>
      <w:numFmt w:val="upperLetter"/>
      <w:pStyle w:val="Heading2"/>
      <w:lvlText w:val="%1."/>
      <w:lvlJc w:val="left"/>
      <w:pPr>
        <w:tabs>
          <w:tab w:val="num" w:pos="360"/>
        </w:tabs>
        <w:ind w:left="360" w:hanging="360"/>
      </w:pPr>
      <w:rPr>
        <w:rFonts w:hint="default"/>
      </w:rPr>
    </w:lvl>
    <w:lvl w:ilvl="1" w:tplc="F67EF46A">
      <w:start w:val="1"/>
      <w:numFmt w:val="lowerLetter"/>
      <w:lvlText w:val="%2."/>
      <w:lvlJc w:val="left"/>
      <w:pPr>
        <w:tabs>
          <w:tab w:val="num" w:pos="1080"/>
        </w:tabs>
        <w:ind w:left="1080" w:hanging="360"/>
      </w:pPr>
      <w:rPr>
        <w:rFonts w:hint="default"/>
      </w:rPr>
    </w:lvl>
    <w:lvl w:ilvl="2" w:tplc="FDC6515A">
      <w:start w:val="1"/>
      <w:numFmt w:val="lowerLetter"/>
      <w:lvlText w:val="%3."/>
      <w:lvlJc w:val="left"/>
      <w:pPr>
        <w:tabs>
          <w:tab w:val="num" w:pos="1980"/>
        </w:tabs>
        <w:ind w:left="1980" w:hanging="360"/>
      </w:pPr>
      <w:rPr>
        <w:rFonts w:hint="default"/>
      </w:rPr>
    </w:lvl>
    <w:lvl w:ilvl="3" w:tplc="2A30D8FE">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7F17767"/>
    <w:multiLevelType w:val="hybridMultilevel"/>
    <w:tmpl w:val="FDFC4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B7572FA"/>
    <w:multiLevelType w:val="hybridMultilevel"/>
    <w:tmpl w:val="4860EBDE"/>
    <w:lvl w:ilvl="0" w:tplc="0B4CA4A0">
      <w:start w:val="2"/>
      <w:numFmt w:val="lowerLetter"/>
      <w:lvlText w:val="%1."/>
      <w:lvlJc w:val="left"/>
      <w:pPr>
        <w:tabs>
          <w:tab w:val="num" w:pos="1080"/>
        </w:tabs>
        <w:ind w:left="108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0">
    <w:nsid w:val="627746E9"/>
    <w:multiLevelType w:val="hybridMultilevel"/>
    <w:tmpl w:val="4FF016F6"/>
    <w:lvl w:ilvl="0" w:tplc="0421000F">
      <w:start w:val="1"/>
      <w:numFmt w:val="decimal"/>
      <w:lvlText w:val="%1."/>
      <w:lvlJc w:val="left"/>
      <w:pPr>
        <w:ind w:left="1797" w:hanging="360"/>
      </w:pPr>
    </w:lvl>
    <w:lvl w:ilvl="1" w:tplc="04210019">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21">
    <w:nsid w:val="65500C03"/>
    <w:multiLevelType w:val="hybridMultilevel"/>
    <w:tmpl w:val="0126719C"/>
    <w:lvl w:ilvl="0" w:tplc="EE3C08E8">
      <w:start w:val="1"/>
      <w:numFmt w:val="lowerLetter"/>
      <w:lvlText w:val="%1."/>
      <w:lvlJc w:val="left"/>
      <w:pPr>
        <w:tabs>
          <w:tab w:val="num" w:pos="720"/>
        </w:tabs>
        <w:ind w:left="720" w:hanging="360"/>
      </w:pPr>
      <w:rPr>
        <w:rFonts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9DD1ED7"/>
    <w:multiLevelType w:val="hybridMultilevel"/>
    <w:tmpl w:val="C61EEF16"/>
    <w:lvl w:ilvl="0" w:tplc="0421000F">
      <w:start w:val="1"/>
      <w:numFmt w:val="decimal"/>
      <w:lvlText w:val="%1."/>
      <w:lvlJc w:val="left"/>
      <w:pPr>
        <w:tabs>
          <w:tab w:val="num" w:pos="360"/>
        </w:tabs>
        <w:ind w:left="36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3">
    <w:nsid w:val="6C3F0776"/>
    <w:multiLevelType w:val="hybridMultilevel"/>
    <w:tmpl w:val="F378EDC2"/>
    <w:lvl w:ilvl="0" w:tplc="34AE489A">
      <w:start w:val="1"/>
      <w:numFmt w:val="decimal"/>
      <w:lvlText w:val="%1)"/>
      <w:lvlJc w:val="left"/>
      <w:pPr>
        <w:tabs>
          <w:tab w:val="num" w:pos="1440"/>
        </w:tabs>
        <w:ind w:left="1440" w:hanging="360"/>
      </w:pPr>
      <w:rPr>
        <w:rFonts w:hint="default"/>
      </w:rPr>
    </w:lvl>
    <w:lvl w:ilvl="1" w:tplc="0421000F">
      <w:start w:val="1"/>
      <w:numFmt w:val="decimal"/>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4">
    <w:nsid w:val="6D842798"/>
    <w:multiLevelType w:val="hybridMultilevel"/>
    <w:tmpl w:val="3EBAEE0C"/>
    <w:lvl w:ilvl="0" w:tplc="0421000F">
      <w:start w:val="1"/>
      <w:numFmt w:val="decimal"/>
      <w:lvlText w:val="%1."/>
      <w:lvlJc w:val="left"/>
      <w:pPr>
        <w:tabs>
          <w:tab w:val="num" w:pos="720"/>
        </w:tabs>
        <w:ind w:left="720" w:hanging="360"/>
      </w:pPr>
    </w:lvl>
    <w:lvl w:ilvl="1" w:tplc="0B4CA4A0">
      <w:start w:val="2"/>
      <w:numFmt w:val="lowerLetter"/>
      <w:lvlText w:val="%2."/>
      <w:lvlJc w:val="left"/>
      <w:pPr>
        <w:tabs>
          <w:tab w:val="num" w:pos="1440"/>
        </w:tabs>
        <w:ind w:left="1440" w:hanging="36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5">
    <w:nsid w:val="70B10B6C"/>
    <w:multiLevelType w:val="hybridMultilevel"/>
    <w:tmpl w:val="ABF09108"/>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35A1CA0"/>
    <w:multiLevelType w:val="hybridMultilevel"/>
    <w:tmpl w:val="C06CA9AA"/>
    <w:lvl w:ilvl="0" w:tplc="04210019">
      <w:start w:val="1"/>
      <w:numFmt w:val="lowerLetter"/>
      <w:lvlText w:val="%1."/>
      <w:lvlJc w:val="left"/>
      <w:pPr>
        <w:tabs>
          <w:tab w:val="num" w:pos="1080"/>
        </w:tabs>
        <w:ind w:left="1080" w:hanging="360"/>
      </w:pPr>
    </w:lvl>
    <w:lvl w:ilvl="1" w:tplc="04210019">
      <w:start w:val="1"/>
      <w:numFmt w:val="lowerLetter"/>
      <w:lvlText w:val="%2."/>
      <w:lvlJc w:val="left"/>
      <w:pPr>
        <w:tabs>
          <w:tab w:val="num" w:pos="720"/>
        </w:tabs>
        <w:ind w:left="720" w:hanging="360"/>
      </w:pPr>
    </w:lvl>
    <w:lvl w:ilvl="2" w:tplc="0421001B" w:tentative="1">
      <w:start w:val="1"/>
      <w:numFmt w:val="lowerRoman"/>
      <w:lvlText w:val="%3."/>
      <w:lvlJc w:val="right"/>
      <w:pPr>
        <w:tabs>
          <w:tab w:val="num" w:pos="1440"/>
        </w:tabs>
        <w:ind w:left="1440" w:hanging="180"/>
      </w:pPr>
    </w:lvl>
    <w:lvl w:ilvl="3" w:tplc="0421000F" w:tentative="1">
      <w:start w:val="1"/>
      <w:numFmt w:val="decimal"/>
      <w:lvlText w:val="%4."/>
      <w:lvlJc w:val="left"/>
      <w:pPr>
        <w:tabs>
          <w:tab w:val="num" w:pos="2160"/>
        </w:tabs>
        <w:ind w:left="2160" w:hanging="360"/>
      </w:pPr>
    </w:lvl>
    <w:lvl w:ilvl="4" w:tplc="04210019" w:tentative="1">
      <w:start w:val="1"/>
      <w:numFmt w:val="lowerLetter"/>
      <w:lvlText w:val="%5."/>
      <w:lvlJc w:val="left"/>
      <w:pPr>
        <w:tabs>
          <w:tab w:val="num" w:pos="2880"/>
        </w:tabs>
        <w:ind w:left="2880" w:hanging="360"/>
      </w:pPr>
    </w:lvl>
    <w:lvl w:ilvl="5" w:tplc="0421001B" w:tentative="1">
      <w:start w:val="1"/>
      <w:numFmt w:val="lowerRoman"/>
      <w:lvlText w:val="%6."/>
      <w:lvlJc w:val="right"/>
      <w:pPr>
        <w:tabs>
          <w:tab w:val="num" w:pos="3600"/>
        </w:tabs>
        <w:ind w:left="3600" w:hanging="180"/>
      </w:pPr>
    </w:lvl>
    <w:lvl w:ilvl="6" w:tplc="0421000F" w:tentative="1">
      <w:start w:val="1"/>
      <w:numFmt w:val="decimal"/>
      <w:lvlText w:val="%7."/>
      <w:lvlJc w:val="left"/>
      <w:pPr>
        <w:tabs>
          <w:tab w:val="num" w:pos="4320"/>
        </w:tabs>
        <w:ind w:left="4320" w:hanging="360"/>
      </w:pPr>
    </w:lvl>
    <w:lvl w:ilvl="7" w:tplc="04210019" w:tentative="1">
      <w:start w:val="1"/>
      <w:numFmt w:val="lowerLetter"/>
      <w:lvlText w:val="%8."/>
      <w:lvlJc w:val="left"/>
      <w:pPr>
        <w:tabs>
          <w:tab w:val="num" w:pos="5040"/>
        </w:tabs>
        <w:ind w:left="5040" w:hanging="360"/>
      </w:pPr>
    </w:lvl>
    <w:lvl w:ilvl="8" w:tplc="0421001B" w:tentative="1">
      <w:start w:val="1"/>
      <w:numFmt w:val="lowerRoman"/>
      <w:lvlText w:val="%9."/>
      <w:lvlJc w:val="right"/>
      <w:pPr>
        <w:tabs>
          <w:tab w:val="num" w:pos="5760"/>
        </w:tabs>
        <w:ind w:left="5760" w:hanging="180"/>
      </w:pPr>
    </w:lvl>
  </w:abstractNum>
  <w:abstractNum w:abstractNumId="27">
    <w:nsid w:val="79FD22DA"/>
    <w:multiLevelType w:val="hybridMultilevel"/>
    <w:tmpl w:val="848ED0A2"/>
    <w:lvl w:ilvl="0" w:tplc="EE3C08E8">
      <w:start w:val="1"/>
      <w:numFmt w:val="lowerLetter"/>
      <w:lvlText w:val="%1."/>
      <w:lvlJc w:val="left"/>
      <w:pPr>
        <w:tabs>
          <w:tab w:val="num" w:pos="720"/>
        </w:tabs>
        <w:ind w:left="720" w:hanging="360"/>
      </w:pPr>
      <w:rPr>
        <w:rFonts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E13789D"/>
    <w:multiLevelType w:val="singleLevel"/>
    <w:tmpl w:val="FFFFFFFF"/>
    <w:lvl w:ilvl="0">
      <w:start w:val="1"/>
      <w:numFmt w:val="lowerLetter"/>
      <w:lvlText w:val="%1."/>
      <w:lvlJc w:val="left"/>
      <w:pPr>
        <w:tabs>
          <w:tab w:val="num" w:pos="720"/>
        </w:tabs>
        <w:ind w:left="720" w:hanging="360"/>
      </w:pPr>
      <w:rPr>
        <w:rFonts w:hint="default"/>
      </w:rPr>
    </w:lvl>
  </w:abstractNum>
  <w:num w:numId="1">
    <w:abstractNumId w:val="17"/>
  </w:num>
  <w:num w:numId="2">
    <w:abstractNumId w:val="28"/>
  </w:num>
  <w:num w:numId="3">
    <w:abstractNumId w:val="11"/>
  </w:num>
  <w:num w:numId="4">
    <w:abstractNumId w:val="4"/>
  </w:num>
  <w:num w:numId="5">
    <w:abstractNumId w:val="23"/>
  </w:num>
  <w:num w:numId="6">
    <w:abstractNumId w:val="9"/>
  </w:num>
  <w:num w:numId="7">
    <w:abstractNumId w:val="24"/>
  </w:num>
  <w:num w:numId="8">
    <w:abstractNumId w:val="19"/>
  </w:num>
  <w:num w:numId="9">
    <w:abstractNumId w:val="26"/>
  </w:num>
  <w:num w:numId="10">
    <w:abstractNumId w:val="16"/>
  </w:num>
  <w:num w:numId="11">
    <w:abstractNumId w:val="22"/>
  </w:num>
  <w:num w:numId="12">
    <w:abstractNumId w:val="13"/>
  </w:num>
  <w:num w:numId="13">
    <w:abstractNumId w:val="3"/>
  </w:num>
  <w:num w:numId="14">
    <w:abstractNumId w:val="0"/>
  </w:num>
  <w:num w:numId="15">
    <w:abstractNumId w:val="5"/>
  </w:num>
  <w:num w:numId="16">
    <w:abstractNumId w:val="12"/>
  </w:num>
  <w:num w:numId="17">
    <w:abstractNumId w:val="8"/>
  </w:num>
  <w:num w:numId="18">
    <w:abstractNumId w:val="21"/>
  </w:num>
  <w:num w:numId="19">
    <w:abstractNumId w:val="27"/>
  </w:num>
  <w:num w:numId="20">
    <w:abstractNumId w:val="1"/>
  </w:num>
  <w:num w:numId="21">
    <w:abstractNumId w:val="7"/>
  </w:num>
  <w:num w:numId="22">
    <w:abstractNumId w:val="25"/>
  </w:num>
  <w:num w:numId="23">
    <w:abstractNumId w:val="2"/>
  </w:num>
  <w:num w:numId="24">
    <w:abstractNumId w:val="15"/>
  </w:num>
  <w:num w:numId="25">
    <w:abstractNumId w:val="18"/>
  </w:num>
  <w:num w:numId="26">
    <w:abstractNumId w:val="6"/>
  </w:num>
  <w:num w:numId="27">
    <w:abstractNumId w:val="14"/>
  </w:num>
  <w:num w:numId="28">
    <w:abstractNumId w:val="10"/>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A8"/>
    <w:rsid w:val="000006F0"/>
    <w:rsid w:val="00002E96"/>
    <w:rsid w:val="00004110"/>
    <w:rsid w:val="000126DC"/>
    <w:rsid w:val="00014821"/>
    <w:rsid w:val="00040F33"/>
    <w:rsid w:val="00045F66"/>
    <w:rsid w:val="000464AC"/>
    <w:rsid w:val="000468A5"/>
    <w:rsid w:val="00054F5C"/>
    <w:rsid w:val="00057442"/>
    <w:rsid w:val="0006119B"/>
    <w:rsid w:val="000616E9"/>
    <w:rsid w:val="000626BE"/>
    <w:rsid w:val="000649BB"/>
    <w:rsid w:val="00081FB1"/>
    <w:rsid w:val="0009241C"/>
    <w:rsid w:val="0009496C"/>
    <w:rsid w:val="0009586B"/>
    <w:rsid w:val="000968DD"/>
    <w:rsid w:val="00097B8C"/>
    <w:rsid w:val="000A7E29"/>
    <w:rsid w:val="000B085D"/>
    <w:rsid w:val="000B2D61"/>
    <w:rsid w:val="000C0822"/>
    <w:rsid w:val="000C15CA"/>
    <w:rsid w:val="000C33C7"/>
    <w:rsid w:val="000C5436"/>
    <w:rsid w:val="000C6908"/>
    <w:rsid w:val="000C725F"/>
    <w:rsid w:val="000D0050"/>
    <w:rsid w:val="000D365E"/>
    <w:rsid w:val="000D47D3"/>
    <w:rsid w:val="000D52C1"/>
    <w:rsid w:val="000E6BD1"/>
    <w:rsid w:val="000F3CBA"/>
    <w:rsid w:val="000F6AD1"/>
    <w:rsid w:val="00103BE8"/>
    <w:rsid w:val="00105ED6"/>
    <w:rsid w:val="00106240"/>
    <w:rsid w:val="0010737A"/>
    <w:rsid w:val="00110266"/>
    <w:rsid w:val="00111E8A"/>
    <w:rsid w:val="00116062"/>
    <w:rsid w:val="001212E5"/>
    <w:rsid w:val="00122965"/>
    <w:rsid w:val="00124479"/>
    <w:rsid w:val="001256C9"/>
    <w:rsid w:val="0012794C"/>
    <w:rsid w:val="001352D1"/>
    <w:rsid w:val="00140B02"/>
    <w:rsid w:val="0014133C"/>
    <w:rsid w:val="001419DD"/>
    <w:rsid w:val="00146B71"/>
    <w:rsid w:val="00146E3D"/>
    <w:rsid w:val="0014707D"/>
    <w:rsid w:val="001566BA"/>
    <w:rsid w:val="00163EAC"/>
    <w:rsid w:val="00171E09"/>
    <w:rsid w:val="00171EE7"/>
    <w:rsid w:val="00176CBD"/>
    <w:rsid w:val="001809D6"/>
    <w:rsid w:val="001866F0"/>
    <w:rsid w:val="00186D17"/>
    <w:rsid w:val="00190780"/>
    <w:rsid w:val="00196059"/>
    <w:rsid w:val="001A1D6B"/>
    <w:rsid w:val="001A557F"/>
    <w:rsid w:val="001A5A8D"/>
    <w:rsid w:val="001A64B8"/>
    <w:rsid w:val="001B0AC0"/>
    <w:rsid w:val="001B2EDF"/>
    <w:rsid w:val="001B4772"/>
    <w:rsid w:val="001B6709"/>
    <w:rsid w:val="001B6DB6"/>
    <w:rsid w:val="001B78E4"/>
    <w:rsid w:val="001C62E3"/>
    <w:rsid w:val="001C63D7"/>
    <w:rsid w:val="001D6102"/>
    <w:rsid w:val="001E2706"/>
    <w:rsid w:val="001E3ABB"/>
    <w:rsid w:val="001E3CAF"/>
    <w:rsid w:val="001E4539"/>
    <w:rsid w:val="001E5635"/>
    <w:rsid w:val="001E6D16"/>
    <w:rsid w:val="001F087B"/>
    <w:rsid w:val="001F33CF"/>
    <w:rsid w:val="001F64A1"/>
    <w:rsid w:val="001F7049"/>
    <w:rsid w:val="002052DB"/>
    <w:rsid w:val="00210643"/>
    <w:rsid w:val="00216EF3"/>
    <w:rsid w:val="00220081"/>
    <w:rsid w:val="002218B5"/>
    <w:rsid w:val="0022267D"/>
    <w:rsid w:val="00224B38"/>
    <w:rsid w:val="00224BC1"/>
    <w:rsid w:val="00224E59"/>
    <w:rsid w:val="00231A10"/>
    <w:rsid w:val="00232327"/>
    <w:rsid w:val="00233070"/>
    <w:rsid w:val="00235D04"/>
    <w:rsid w:val="0024102F"/>
    <w:rsid w:val="00242970"/>
    <w:rsid w:val="00254516"/>
    <w:rsid w:val="00263562"/>
    <w:rsid w:val="0026527B"/>
    <w:rsid w:val="00280D7D"/>
    <w:rsid w:val="00284027"/>
    <w:rsid w:val="002871EB"/>
    <w:rsid w:val="00287C89"/>
    <w:rsid w:val="002912BA"/>
    <w:rsid w:val="002916A7"/>
    <w:rsid w:val="00291D27"/>
    <w:rsid w:val="00294910"/>
    <w:rsid w:val="00296634"/>
    <w:rsid w:val="00297765"/>
    <w:rsid w:val="002B545F"/>
    <w:rsid w:val="002C0330"/>
    <w:rsid w:val="002C190B"/>
    <w:rsid w:val="002C2A6F"/>
    <w:rsid w:val="002C32E0"/>
    <w:rsid w:val="002C3577"/>
    <w:rsid w:val="002C3C3E"/>
    <w:rsid w:val="002C4ABB"/>
    <w:rsid w:val="002C53AD"/>
    <w:rsid w:val="002D158C"/>
    <w:rsid w:val="002E3702"/>
    <w:rsid w:val="002E7C14"/>
    <w:rsid w:val="002F3D5A"/>
    <w:rsid w:val="00306B45"/>
    <w:rsid w:val="00314EC4"/>
    <w:rsid w:val="00316272"/>
    <w:rsid w:val="00320A52"/>
    <w:rsid w:val="0033263A"/>
    <w:rsid w:val="003350F9"/>
    <w:rsid w:val="0033769C"/>
    <w:rsid w:val="00345C39"/>
    <w:rsid w:val="00347B3E"/>
    <w:rsid w:val="00347B87"/>
    <w:rsid w:val="00350D6F"/>
    <w:rsid w:val="00355DC8"/>
    <w:rsid w:val="00363D81"/>
    <w:rsid w:val="00363F25"/>
    <w:rsid w:val="00367149"/>
    <w:rsid w:val="003806B3"/>
    <w:rsid w:val="00381DEF"/>
    <w:rsid w:val="00393227"/>
    <w:rsid w:val="00394F1D"/>
    <w:rsid w:val="003A27BC"/>
    <w:rsid w:val="003B1C00"/>
    <w:rsid w:val="003B3026"/>
    <w:rsid w:val="003B3D1A"/>
    <w:rsid w:val="003B3F7F"/>
    <w:rsid w:val="003B604E"/>
    <w:rsid w:val="003B6543"/>
    <w:rsid w:val="003B7FF8"/>
    <w:rsid w:val="003C047B"/>
    <w:rsid w:val="003C4087"/>
    <w:rsid w:val="003C7A93"/>
    <w:rsid w:val="003D0088"/>
    <w:rsid w:val="003D4D2C"/>
    <w:rsid w:val="003D7103"/>
    <w:rsid w:val="003D7A36"/>
    <w:rsid w:val="003E169A"/>
    <w:rsid w:val="003F120B"/>
    <w:rsid w:val="00401066"/>
    <w:rsid w:val="004033EE"/>
    <w:rsid w:val="00405C90"/>
    <w:rsid w:val="004119D0"/>
    <w:rsid w:val="00411C55"/>
    <w:rsid w:val="00415DD7"/>
    <w:rsid w:val="004210BC"/>
    <w:rsid w:val="004219B9"/>
    <w:rsid w:val="0042337C"/>
    <w:rsid w:val="00423FC9"/>
    <w:rsid w:val="004242F0"/>
    <w:rsid w:val="004368F2"/>
    <w:rsid w:val="00440A03"/>
    <w:rsid w:val="00450BE2"/>
    <w:rsid w:val="004549BE"/>
    <w:rsid w:val="00456157"/>
    <w:rsid w:val="0045667D"/>
    <w:rsid w:val="0046491F"/>
    <w:rsid w:val="004679AE"/>
    <w:rsid w:val="00471CC8"/>
    <w:rsid w:val="00473CDF"/>
    <w:rsid w:val="0048017B"/>
    <w:rsid w:val="00484030"/>
    <w:rsid w:val="004846C8"/>
    <w:rsid w:val="004848A5"/>
    <w:rsid w:val="00486306"/>
    <w:rsid w:val="00486A68"/>
    <w:rsid w:val="004877B0"/>
    <w:rsid w:val="00490562"/>
    <w:rsid w:val="004A2607"/>
    <w:rsid w:val="004B780B"/>
    <w:rsid w:val="004B7BDF"/>
    <w:rsid w:val="004C5C3B"/>
    <w:rsid w:val="004C67F0"/>
    <w:rsid w:val="004C7C8A"/>
    <w:rsid w:val="004D4096"/>
    <w:rsid w:val="004E1979"/>
    <w:rsid w:val="004F4E47"/>
    <w:rsid w:val="004F710F"/>
    <w:rsid w:val="004F7285"/>
    <w:rsid w:val="00504B3D"/>
    <w:rsid w:val="00507351"/>
    <w:rsid w:val="00511054"/>
    <w:rsid w:val="0051348A"/>
    <w:rsid w:val="005164AE"/>
    <w:rsid w:val="00516983"/>
    <w:rsid w:val="00520710"/>
    <w:rsid w:val="005220F7"/>
    <w:rsid w:val="00523EEE"/>
    <w:rsid w:val="0052529A"/>
    <w:rsid w:val="005428F6"/>
    <w:rsid w:val="00543160"/>
    <w:rsid w:val="005455A8"/>
    <w:rsid w:val="0054694C"/>
    <w:rsid w:val="005513B9"/>
    <w:rsid w:val="00553692"/>
    <w:rsid w:val="00556BEA"/>
    <w:rsid w:val="0056399C"/>
    <w:rsid w:val="00570485"/>
    <w:rsid w:val="005704DD"/>
    <w:rsid w:val="00570A95"/>
    <w:rsid w:val="0057130A"/>
    <w:rsid w:val="00571699"/>
    <w:rsid w:val="00574EA5"/>
    <w:rsid w:val="00574F82"/>
    <w:rsid w:val="005812FB"/>
    <w:rsid w:val="005815FD"/>
    <w:rsid w:val="0058214D"/>
    <w:rsid w:val="0058244D"/>
    <w:rsid w:val="00585D09"/>
    <w:rsid w:val="00587A0A"/>
    <w:rsid w:val="00592028"/>
    <w:rsid w:val="00593B8E"/>
    <w:rsid w:val="00597510"/>
    <w:rsid w:val="005A20F0"/>
    <w:rsid w:val="005A3EA5"/>
    <w:rsid w:val="005A4BD5"/>
    <w:rsid w:val="005A5607"/>
    <w:rsid w:val="005A6F37"/>
    <w:rsid w:val="005B060E"/>
    <w:rsid w:val="005B1C6D"/>
    <w:rsid w:val="005B57C1"/>
    <w:rsid w:val="005B78F5"/>
    <w:rsid w:val="005C0F84"/>
    <w:rsid w:val="005C12A2"/>
    <w:rsid w:val="005C1B6E"/>
    <w:rsid w:val="005C4591"/>
    <w:rsid w:val="005C45D3"/>
    <w:rsid w:val="005C6CA7"/>
    <w:rsid w:val="005C77A3"/>
    <w:rsid w:val="005D4E3F"/>
    <w:rsid w:val="005E0747"/>
    <w:rsid w:val="005E1873"/>
    <w:rsid w:val="005E1930"/>
    <w:rsid w:val="005E1F2E"/>
    <w:rsid w:val="005E3667"/>
    <w:rsid w:val="005E60A9"/>
    <w:rsid w:val="005E7AB3"/>
    <w:rsid w:val="005F123D"/>
    <w:rsid w:val="005F1C92"/>
    <w:rsid w:val="005F365D"/>
    <w:rsid w:val="005F506F"/>
    <w:rsid w:val="005F55D7"/>
    <w:rsid w:val="005F5E1D"/>
    <w:rsid w:val="00600A8B"/>
    <w:rsid w:val="00613A32"/>
    <w:rsid w:val="00621090"/>
    <w:rsid w:val="00621812"/>
    <w:rsid w:val="006439F0"/>
    <w:rsid w:val="00645920"/>
    <w:rsid w:val="00654855"/>
    <w:rsid w:val="006605FD"/>
    <w:rsid w:val="00660E88"/>
    <w:rsid w:val="00662946"/>
    <w:rsid w:val="006634C4"/>
    <w:rsid w:val="0067254D"/>
    <w:rsid w:val="00674B9D"/>
    <w:rsid w:val="00675F3B"/>
    <w:rsid w:val="006776A3"/>
    <w:rsid w:val="00683A95"/>
    <w:rsid w:val="00685629"/>
    <w:rsid w:val="00690BE4"/>
    <w:rsid w:val="006930EF"/>
    <w:rsid w:val="00694329"/>
    <w:rsid w:val="00694EE4"/>
    <w:rsid w:val="0069644F"/>
    <w:rsid w:val="006A03B9"/>
    <w:rsid w:val="006C0B69"/>
    <w:rsid w:val="006C1D3E"/>
    <w:rsid w:val="006C40C7"/>
    <w:rsid w:val="006C65E8"/>
    <w:rsid w:val="006D305F"/>
    <w:rsid w:val="006D6ECB"/>
    <w:rsid w:val="006E4B8E"/>
    <w:rsid w:val="006E5552"/>
    <w:rsid w:val="006F1947"/>
    <w:rsid w:val="006F25B5"/>
    <w:rsid w:val="006F2C01"/>
    <w:rsid w:val="006F3F3E"/>
    <w:rsid w:val="006F4460"/>
    <w:rsid w:val="00700E31"/>
    <w:rsid w:val="007029C0"/>
    <w:rsid w:val="007033EF"/>
    <w:rsid w:val="00703B26"/>
    <w:rsid w:val="00703E0E"/>
    <w:rsid w:val="00703FB8"/>
    <w:rsid w:val="00704C1A"/>
    <w:rsid w:val="00704FB1"/>
    <w:rsid w:val="00705FE7"/>
    <w:rsid w:val="0070751A"/>
    <w:rsid w:val="007118DE"/>
    <w:rsid w:val="007133CA"/>
    <w:rsid w:val="0071403C"/>
    <w:rsid w:val="007152CD"/>
    <w:rsid w:val="00716205"/>
    <w:rsid w:val="00717124"/>
    <w:rsid w:val="0072078E"/>
    <w:rsid w:val="007302D7"/>
    <w:rsid w:val="00736A43"/>
    <w:rsid w:val="0073780E"/>
    <w:rsid w:val="007447E0"/>
    <w:rsid w:val="0074546A"/>
    <w:rsid w:val="007526B4"/>
    <w:rsid w:val="00752746"/>
    <w:rsid w:val="00752B23"/>
    <w:rsid w:val="00752C66"/>
    <w:rsid w:val="007560A0"/>
    <w:rsid w:val="00757D1C"/>
    <w:rsid w:val="00761A1E"/>
    <w:rsid w:val="007651DC"/>
    <w:rsid w:val="007652AC"/>
    <w:rsid w:val="00765DC9"/>
    <w:rsid w:val="007660B9"/>
    <w:rsid w:val="0077129E"/>
    <w:rsid w:val="00772C52"/>
    <w:rsid w:val="0077788C"/>
    <w:rsid w:val="0078068D"/>
    <w:rsid w:val="007812F5"/>
    <w:rsid w:val="00782907"/>
    <w:rsid w:val="007838EA"/>
    <w:rsid w:val="00785341"/>
    <w:rsid w:val="00785D4B"/>
    <w:rsid w:val="00791A97"/>
    <w:rsid w:val="00796289"/>
    <w:rsid w:val="007A107D"/>
    <w:rsid w:val="007A1C8B"/>
    <w:rsid w:val="007A1F61"/>
    <w:rsid w:val="007A224D"/>
    <w:rsid w:val="007A2881"/>
    <w:rsid w:val="007A6858"/>
    <w:rsid w:val="007B04F7"/>
    <w:rsid w:val="007B07B2"/>
    <w:rsid w:val="007B3534"/>
    <w:rsid w:val="007B4564"/>
    <w:rsid w:val="007B4708"/>
    <w:rsid w:val="007C1E5D"/>
    <w:rsid w:val="007C511C"/>
    <w:rsid w:val="007D0F0A"/>
    <w:rsid w:val="007D5975"/>
    <w:rsid w:val="007E0A25"/>
    <w:rsid w:val="007E6BE1"/>
    <w:rsid w:val="007F10FF"/>
    <w:rsid w:val="00800A3B"/>
    <w:rsid w:val="00800AA8"/>
    <w:rsid w:val="008076C8"/>
    <w:rsid w:val="00813CF4"/>
    <w:rsid w:val="008145D1"/>
    <w:rsid w:val="00816A20"/>
    <w:rsid w:val="00821099"/>
    <w:rsid w:val="00822DF5"/>
    <w:rsid w:val="00823707"/>
    <w:rsid w:val="00830BD7"/>
    <w:rsid w:val="008336A1"/>
    <w:rsid w:val="008349C2"/>
    <w:rsid w:val="00837643"/>
    <w:rsid w:val="008419CA"/>
    <w:rsid w:val="008440C0"/>
    <w:rsid w:val="00844ADD"/>
    <w:rsid w:val="0084621A"/>
    <w:rsid w:val="00853D41"/>
    <w:rsid w:val="00857346"/>
    <w:rsid w:val="008640AD"/>
    <w:rsid w:val="008647B2"/>
    <w:rsid w:val="00865BDA"/>
    <w:rsid w:val="008727E7"/>
    <w:rsid w:val="00872CF0"/>
    <w:rsid w:val="0087371A"/>
    <w:rsid w:val="00882787"/>
    <w:rsid w:val="0088382D"/>
    <w:rsid w:val="00895F4A"/>
    <w:rsid w:val="008976A1"/>
    <w:rsid w:val="008A096C"/>
    <w:rsid w:val="008A1538"/>
    <w:rsid w:val="008A1E6A"/>
    <w:rsid w:val="008B07D9"/>
    <w:rsid w:val="008B4136"/>
    <w:rsid w:val="008B6FAF"/>
    <w:rsid w:val="008B7C32"/>
    <w:rsid w:val="008C3BD8"/>
    <w:rsid w:val="008D72C5"/>
    <w:rsid w:val="008E09F5"/>
    <w:rsid w:val="008E5125"/>
    <w:rsid w:val="008F0EDF"/>
    <w:rsid w:val="008F1FE3"/>
    <w:rsid w:val="008F69C5"/>
    <w:rsid w:val="00901CEB"/>
    <w:rsid w:val="00901EF0"/>
    <w:rsid w:val="009045BC"/>
    <w:rsid w:val="00911728"/>
    <w:rsid w:val="00911B2A"/>
    <w:rsid w:val="0091227A"/>
    <w:rsid w:val="00915471"/>
    <w:rsid w:val="00915979"/>
    <w:rsid w:val="00920310"/>
    <w:rsid w:val="00923F1D"/>
    <w:rsid w:val="00924B05"/>
    <w:rsid w:val="0092742B"/>
    <w:rsid w:val="009309EB"/>
    <w:rsid w:val="00937DCC"/>
    <w:rsid w:val="00940613"/>
    <w:rsid w:val="0095305E"/>
    <w:rsid w:val="00960CC6"/>
    <w:rsid w:val="00962C0C"/>
    <w:rsid w:val="0096342E"/>
    <w:rsid w:val="00966AA4"/>
    <w:rsid w:val="009728F5"/>
    <w:rsid w:val="00980AE3"/>
    <w:rsid w:val="009837C6"/>
    <w:rsid w:val="00985CF6"/>
    <w:rsid w:val="00987A26"/>
    <w:rsid w:val="00990293"/>
    <w:rsid w:val="00991C08"/>
    <w:rsid w:val="0099245C"/>
    <w:rsid w:val="00993194"/>
    <w:rsid w:val="009943BE"/>
    <w:rsid w:val="00995DAE"/>
    <w:rsid w:val="009B0ED4"/>
    <w:rsid w:val="009B15CA"/>
    <w:rsid w:val="009B183B"/>
    <w:rsid w:val="009C1687"/>
    <w:rsid w:val="009C46FB"/>
    <w:rsid w:val="009C6D4D"/>
    <w:rsid w:val="009D1F41"/>
    <w:rsid w:val="009D2706"/>
    <w:rsid w:val="009D34D1"/>
    <w:rsid w:val="009E10AB"/>
    <w:rsid w:val="009E1318"/>
    <w:rsid w:val="009F0935"/>
    <w:rsid w:val="009F4A1B"/>
    <w:rsid w:val="009F6049"/>
    <w:rsid w:val="009F7F49"/>
    <w:rsid w:val="00A00A77"/>
    <w:rsid w:val="00A01837"/>
    <w:rsid w:val="00A062CA"/>
    <w:rsid w:val="00A107FD"/>
    <w:rsid w:val="00A11845"/>
    <w:rsid w:val="00A13979"/>
    <w:rsid w:val="00A1492C"/>
    <w:rsid w:val="00A22CF6"/>
    <w:rsid w:val="00A276FC"/>
    <w:rsid w:val="00A330FA"/>
    <w:rsid w:val="00A42469"/>
    <w:rsid w:val="00A43FD3"/>
    <w:rsid w:val="00A54368"/>
    <w:rsid w:val="00A561F0"/>
    <w:rsid w:val="00A64464"/>
    <w:rsid w:val="00A65313"/>
    <w:rsid w:val="00A65FBD"/>
    <w:rsid w:val="00A72F79"/>
    <w:rsid w:val="00A7613E"/>
    <w:rsid w:val="00A771F6"/>
    <w:rsid w:val="00A775F8"/>
    <w:rsid w:val="00A77EFC"/>
    <w:rsid w:val="00A82675"/>
    <w:rsid w:val="00A838A0"/>
    <w:rsid w:val="00A90608"/>
    <w:rsid w:val="00A91C14"/>
    <w:rsid w:val="00A9495A"/>
    <w:rsid w:val="00AA3E4C"/>
    <w:rsid w:val="00AA6F6F"/>
    <w:rsid w:val="00AB3CBB"/>
    <w:rsid w:val="00AB4A40"/>
    <w:rsid w:val="00AB7CEA"/>
    <w:rsid w:val="00AC6388"/>
    <w:rsid w:val="00AC6E2D"/>
    <w:rsid w:val="00AD385E"/>
    <w:rsid w:val="00AD38D4"/>
    <w:rsid w:val="00AD6BBB"/>
    <w:rsid w:val="00AE1925"/>
    <w:rsid w:val="00AF7834"/>
    <w:rsid w:val="00B00063"/>
    <w:rsid w:val="00B00732"/>
    <w:rsid w:val="00B02D18"/>
    <w:rsid w:val="00B04704"/>
    <w:rsid w:val="00B04995"/>
    <w:rsid w:val="00B15F33"/>
    <w:rsid w:val="00B16455"/>
    <w:rsid w:val="00B21CEA"/>
    <w:rsid w:val="00B22F12"/>
    <w:rsid w:val="00B27173"/>
    <w:rsid w:val="00B32443"/>
    <w:rsid w:val="00B328D6"/>
    <w:rsid w:val="00B345AD"/>
    <w:rsid w:val="00B45C55"/>
    <w:rsid w:val="00B53B31"/>
    <w:rsid w:val="00B53E6A"/>
    <w:rsid w:val="00B57BB6"/>
    <w:rsid w:val="00B6067C"/>
    <w:rsid w:val="00B619B0"/>
    <w:rsid w:val="00B63988"/>
    <w:rsid w:val="00B63C7C"/>
    <w:rsid w:val="00B706F4"/>
    <w:rsid w:val="00B81249"/>
    <w:rsid w:val="00B81921"/>
    <w:rsid w:val="00B83B75"/>
    <w:rsid w:val="00B85237"/>
    <w:rsid w:val="00B90000"/>
    <w:rsid w:val="00B93515"/>
    <w:rsid w:val="00B94959"/>
    <w:rsid w:val="00B9613F"/>
    <w:rsid w:val="00BA0E6D"/>
    <w:rsid w:val="00BA236E"/>
    <w:rsid w:val="00BA37BD"/>
    <w:rsid w:val="00BA433D"/>
    <w:rsid w:val="00BA74F7"/>
    <w:rsid w:val="00BB43C4"/>
    <w:rsid w:val="00BB4C65"/>
    <w:rsid w:val="00BB678E"/>
    <w:rsid w:val="00BB7921"/>
    <w:rsid w:val="00BC0A73"/>
    <w:rsid w:val="00BC0B9A"/>
    <w:rsid w:val="00BC1A25"/>
    <w:rsid w:val="00BC3D26"/>
    <w:rsid w:val="00BC4032"/>
    <w:rsid w:val="00BC5724"/>
    <w:rsid w:val="00BC59E1"/>
    <w:rsid w:val="00BD2E78"/>
    <w:rsid w:val="00BD7127"/>
    <w:rsid w:val="00BD761A"/>
    <w:rsid w:val="00BE00CD"/>
    <w:rsid w:val="00BE510D"/>
    <w:rsid w:val="00BF18A8"/>
    <w:rsid w:val="00C01B87"/>
    <w:rsid w:val="00C06164"/>
    <w:rsid w:val="00C11FF9"/>
    <w:rsid w:val="00C12F56"/>
    <w:rsid w:val="00C13DB2"/>
    <w:rsid w:val="00C15BDD"/>
    <w:rsid w:val="00C21C36"/>
    <w:rsid w:val="00C25927"/>
    <w:rsid w:val="00C31F00"/>
    <w:rsid w:val="00C33A58"/>
    <w:rsid w:val="00C33E95"/>
    <w:rsid w:val="00C375F3"/>
    <w:rsid w:val="00C425CF"/>
    <w:rsid w:val="00C51AAA"/>
    <w:rsid w:val="00C53760"/>
    <w:rsid w:val="00C54C4C"/>
    <w:rsid w:val="00C54E8D"/>
    <w:rsid w:val="00C61DED"/>
    <w:rsid w:val="00C67986"/>
    <w:rsid w:val="00C71444"/>
    <w:rsid w:val="00C72AEC"/>
    <w:rsid w:val="00C74C71"/>
    <w:rsid w:val="00C7671A"/>
    <w:rsid w:val="00C819C2"/>
    <w:rsid w:val="00C82310"/>
    <w:rsid w:val="00C824E6"/>
    <w:rsid w:val="00C94A44"/>
    <w:rsid w:val="00C96857"/>
    <w:rsid w:val="00CA4BDD"/>
    <w:rsid w:val="00CA6B89"/>
    <w:rsid w:val="00CA7322"/>
    <w:rsid w:val="00CA7EFB"/>
    <w:rsid w:val="00CB026F"/>
    <w:rsid w:val="00CB0DBF"/>
    <w:rsid w:val="00CB0FC1"/>
    <w:rsid w:val="00CB3F83"/>
    <w:rsid w:val="00CC12B6"/>
    <w:rsid w:val="00CD1286"/>
    <w:rsid w:val="00CD17AC"/>
    <w:rsid w:val="00CD1ACD"/>
    <w:rsid w:val="00CD1BF4"/>
    <w:rsid w:val="00CD3B47"/>
    <w:rsid w:val="00CD71ED"/>
    <w:rsid w:val="00CE6785"/>
    <w:rsid w:val="00CE6987"/>
    <w:rsid w:val="00CE73A9"/>
    <w:rsid w:val="00CF049A"/>
    <w:rsid w:val="00CF26B2"/>
    <w:rsid w:val="00CF322E"/>
    <w:rsid w:val="00D00AEE"/>
    <w:rsid w:val="00D00BC8"/>
    <w:rsid w:val="00D033B1"/>
    <w:rsid w:val="00D10E97"/>
    <w:rsid w:val="00D1455C"/>
    <w:rsid w:val="00D14EB5"/>
    <w:rsid w:val="00D2304A"/>
    <w:rsid w:val="00D25507"/>
    <w:rsid w:val="00D25522"/>
    <w:rsid w:val="00D2615F"/>
    <w:rsid w:val="00D3052D"/>
    <w:rsid w:val="00D33571"/>
    <w:rsid w:val="00D3454B"/>
    <w:rsid w:val="00D469A3"/>
    <w:rsid w:val="00D46EA4"/>
    <w:rsid w:val="00D52BBE"/>
    <w:rsid w:val="00D56600"/>
    <w:rsid w:val="00D63011"/>
    <w:rsid w:val="00D7393D"/>
    <w:rsid w:val="00D73B0E"/>
    <w:rsid w:val="00D74EA6"/>
    <w:rsid w:val="00D8117D"/>
    <w:rsid w:val="00D8124A"/>
    <w:rsid w:val="00D8709B"/>
    <w:rsid w:val="00D9303E"/>
    <w:rsid w:val="00D95DEA"/>
    <w:rsid w:val="00DA6B29"/>
    <w:rsid w:val="00DB48AC"/>
    <w:rsid w:val="00DB4F80"/>
    <w:rsid w:val="00DB6E98"/>
    <w:rsid w:val="00DC0BAD"/>
    <w:rsid w:val="00DC4506"/>
    <w:rsid w:val="00DD2E95"/>
    <w:rsid w:val="00DD719C"/>
    <w:rsid w:val="00DE1A15"/>
    <w:rsid w:val="00DE1EEA"/>
    <w:rsid w:val="00DE2452"/>
    <w:rsid w:val="00DF1404"/>
    <w:rsid w:val="00DF1E31"/>
    <w:rsid w:val="00DF3C05"/>
    <w:rsid w:val="00E02B71"/>
    <w:rsid w:val="00E04A86"/>
    <w:rsid w:val="00E04BD6"/>
    <w:rsid w:val="00E056B3"/>
    <w:rsid w:val="00E20F31"/>
    <w:rsid w:val="00E22EA3"/>
    <w:rsid w:val="00E26739"/>
    <w:rsid w:val="00E27247"/>
    <w:rsid w:val="00E32256"/>
    <w:rsid w:val="00E32355"/>
    <w:rsid w:val="00E350BE"/>
    <w:rsid w:val="00E3663D"/>
    <w:rsid w:val="00E40F66"/>
    <w:rsid w:val="00E539D6"/>
    <w:rsid w:val="00E7053B"/>
    <w:rsid w:val="00E71083"/>
    <w:rsid w:val="00E72B4A"/>
    <w:rsid w:val="00E73E5E"/>
    <w:rsid w:val="00E83528"/>
    <w:rsid w:val="00E842CC"/>
    <w:rsid w:val="00E84379"/>
    <w:rsid w:val="00E870C5"/>
    <w:rsid w:val="00E91BB0"/>
    <w:rsid w:val="00E92AAD"/>
    <w:rsid w:val="00E92B31"/>
    <w:rsid w:val="00E96AF0"/>
    <w:rsid w:val="00EA0364"/>
    <w:rsid w:val="00EA4AB9"/>
    <w:rsid w:val="00EB0E57"/>
    <w:rsid w:val="00EB6AFF"/>
    <w:rsid w:val="00EC07BD"/>
    <w:rsid w:val="00ED54F4"/>
    <w:rsid w:val="00ED7FBA"/>
    <w:rsid w:val="00EE19FA"/>
    <w:rsid w:val="00EE3A5A"/>
    <w:rsid w:val="00EE69A6"/>
    <w:rsid w:val="00EF3C4A"/>
    <w:rsid w:val="00F00445"/>
    <w:rsid w:val="00F00DEF"/>
    <w:rsid w:val="00F00DF8"/>
    <w:rsid w:val="00F02801"/>
    <w:rsid w:val="00F07848"/>
    <w:rsid w:val="00F11DF2"/>
    <w:rsid w:val="00F178F1"/>
    <w:rsid w:val="00F17C8A"/>
    <w:rsid w:val="00F2039C"/>
    <w:rsid w:val="00F22D04"/>
    <w:rsid w:val="00F2306D"/>
    <w:rsid w:val="00F3617B"/>
    <w:rsid w:val="00F36D74"/>
    <w:rsid w:val="00F3718D"/>
    <w:rsid w:val="00F40703"/>
    <w:rsid w:val="00F40D01"/>
    <w:rsid w:val="00F43FB6"/>
    <w:rsid w:val="00F50981"/>
    <w:rsid w:val="00F52487"/>
    <w:rsid w:val="00F54639"/>
    <w:rsid w:val="00F57155"/>
    <w:rsid w:val="00F64EDC"/>
    <w:rsid w:val="00F70A49"/>
    <w:rsid w:val="00F747FE"/>
    <w:rsid w:val="00F7631F"/>
    <w:rsid w:val="00F8395E"/>
    <w:rsid w:val="00F84F4E"/>
    <w:rsid w:val="00F874E0"/>
    <w:rsid w:val="00F957A5"/>
    <w:rsid w:val="00FA1F95"/>
    <w:rsid w:val="00FA24E9"/>
    <w:rsid w:val="00FA38C9"/>
    <w:rsid w:val="00FA4CC8"/>
    <w:rsid w:val="00FA4D11"/>
    <w:rsid w:val="00FA5E29"/>
    <w:rsid w:val="00FA6A5C"/>
    <w:rsid w:val="00FB4089"/>
    <w:rsid w:val="00FB7B42"/>
    <w:rsid w:val="00FC14D2"/>
    <w:rsid w:val="00FC1BA8"/>
    <w:rsid w:val="00FC2A42"/>
    <w:rsid w:val="00FC5B1A"/>
    <w:rsid w:val="00FC73E3"/>
    <w:rsid w:val="00FD70C2"/>
    <w:rsid w:val="00FD78EE"/>
    <w:rsid w:val="00FE0A99"/>
    <w:rsid w:val="00FE2F78"/>
    <w:rsid w:val="00FE522C"/>
    <w:rsid w:val="00FE7139"/>
    <w:rsid w:val="00FF4CD8"/>
    <w:rsid w:val="00FF60F2"/>
    <w:rsid w:val="00FF78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8A8"/>
    <w:rPr>
      <w:sz w:val="24"/>
      <w:szCs w:val="24"/>
      <w:lang w:val="en-GB" w:eastAsia="en-US"/>
    </w:rPr>
  </w:style>
  <w:style w:type="paragraph" w:styleId="Heading1">
    <w:name w:val="heading 1"/>
    <w:basedOn w:val="Normal"/>
    <w:next w:val="Normal"/>
    <w:link w:val="Heading1Char"/>
    <w:qFormat/>
    <w:rsid w:val="00BF18A8"/>
    <w:pPr>
      <w:keepNext/>
      <w:spacing w:line="360" w:lineRule="auto"/>
      <w:jc w:val="center"/>
      <w:outlineLvl w:val="0"/>
    </w:pPr>
    <w:rPr>
      <w:b/>
      <w:bCs/>
    </w:rPr>
  </w:style>
  <w:style w:type="paragraph" w:styleId="Heading2">
    <w:name w:val="heading 2"/>
    <w:basedOn w:val="Normal"/>
    <w:next w:val="Normal"/>
    <w:link w:val="Heading2Char"/>
    <w:qFormat/>
    <w:rsid w:val="00BF18A8"/>
    <w:pPr>
      <w:keepNext/>
      <w:numPr>
        <w:numId w:val="1"/>
      </w:numPr>
      <w:spacing w:line="360" w:lineRule="auto"/>
      <w:jc w:val="both"/>
      <w:outlineLvl w:val="1"/>
    </w:pPr>
    <w:rPr>
      <w:b/>
      <w:bCs/>
    </w:rPr>
  </w:style>
  <w:style w:type="paragraph" w:styleId="Heading3">
    <w:name w:val="heading 3"/>
    <w:basedOn w:val="Normal"/>
    <w:next w:val="Normal"/>
    <w:link w:val="Heading3Char"/>
    <w:qFormat/>
    <w:rsid w:val="00BF18A8"/>
    <w:pPr>
      <w:keepNext/>
      <w:outlineLvl w:val="2"/>
    </w:pPr>
    <w:rPr>
      <w:b/>
      <w:bCs/>
    </w:rPr>
  </w:style>
  <w:style w:type="paragraph" w:styleId="Heading6">
    <w:name w:val="heading 6"/>
    <w:basedOn w:val="Normal"/>
    <w:next w:val="Normal"/>
    <w:link w:val="Heading6Char"/>
    <w:qFormat/>
    <w:rsid w:val="00BF18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8A8"/>
    <w:rPr>
      <w:b/>
      <w:bCs/>
      <w:sz w:val="24"/>
      <w:szCs w:val="24"/>
      <w:lang w:val="en-GB" w:eastAsia="en-US"/>
    </w:rPr>
  </w:style>
  <w:style w:type="character" w:customStyle="1" w:styleId="Heading2Char">
    <w:name w:val="Heading 2 Char"/>
    <w:basedOn w:val="DefaultParagraphFont"/>
    <w:link w:val="Heading2"/>
    <w:rsid w:val="00BF18A8"/>
    <w:rPr>
      <w:b/>
      <w:bCs/>
      <w:sz w:val="24"/>
      <w:szCs w:val="24"/>
      <w:lang w:val="en-GB" w:eastAsia="en-US"/>
    </w:rPr>
  </w:style>
  <w:style w:type="character" w:customStyle="1" w:styleId="Heading3Char">
    <w:name w:val="Heading 3 Char"/>
    <w:basedOn w:val="DefaultParagraphFont"/>
    <w:link w:val="Heading3"/>
    <w:rsid w:val="00BF18A8"/>
    <w:rPr>
      <w:b/>
      <w:bCs/>
      <w:sz w:val="24"/>
      <w:szCs w:val="24"/>
      <w:lang w:val="en-GB" w:eastAsia="en-US"/>
    </w:rPr>
  </w:style>
  <w:style w:type="character" w:customStyle="1" w:styleId="Heading6Char">
    <w:name w:val="Heading 6 Char"/>
    <w:basedOn w:val="DefaultParagraphFont"/>
    <w:link w:val="Heading6"/>
    <w:rsid w:val="00BF18A8"/>
    <w:rPr>
      <w:b/>
      <w:bCs/>
      <w:sz w:val="22"/>
      <w:szCs w:val="22"/>
      <w:lang w:val="en-GB" w:eastAsia="en-US"/>
    </w:rPr>
  </w:style>
  <w:style w:type="paragraph" w:styleId="BodyTextIndent">
    <w:name w:val="Body Text Indent"/>
    <w:basedOn w:val="Normal"/>
    <w:link w:val="BodyTextIndentChar"/>
    <w:rsid w:val="00BF18A8"/>
    <w:pPr>
      <w:spacing w:line="360" w:lineRule="auto"/>
      <w:ind w:firstLine="720"/>
      <w:jc w:val="both"/>
    </w:pPr>
  </w:style>
  <w:style w:type="character" w:customStyle="1" w:styleId="BodyTextIndentChar">
    <w:name w:val="Body Text Indent Char"/>
    <w:basedOn w:val="DefaultParagraphFont"/>
    <w:link w:val="BodyTextIndent"/>
    <w:rsid w:val="00BF18A8"/>
    <w:rPr>
      <w:sz w:val="24"/>
      <w:szCs w:val="24"/>
      <w:lang w:val="en-GB" w:eastAsia="en-US"/>
    </w:rPr>
  </w:style>
  <w:style w:type="paragraph" w:styleId="BodyTextIndent2">
    <w:name w:val="Body Text Indent 2"/>
    <w:basedOn w:val="Normal"/>
    <w:link w:val="BodyTextIndent2Char"/>
    <w:rsid w:val="00BF18A8"/>
    <w:pPr>
      <w:spacing w:line="360" w:lineRule="auto"/>
      <w:ind w:left="360" w:firstLine="360"/>
      <w:jc w:val="both"/>
    </w:pPr>
  </w:style>
  <w:style w:type="character" w:customStyle="1" w:styleId="BodyTextIndent2Char">
    <w:name w:val="Body Text Indent 2 Char"/>
    <w:basedOn w:val="DefaultParagraphFont"/>
    <w:link w:val="BodyTextIndent2"/>
    <w:rsid w:val="00BF18A8"/>
    <w:rPr>
      <w:sz w:val="24"/>
      <w:szCs w:val="24"/>
      <w:lang w:val="en-GB" w:eastAsia="en-US"/>
    </w:rPr>
  </w:style>
  <w:style w:type="paragraph" w:styleId="BodyText">
    <w:name w:val="Body Text"/>
    <w:basedOn w:val="Normal"/>
    <w:link w:val="BodyTextChar"/>
    <w:rsid w:val="00BF18A8"/>
    <w:pPr>
      <w:tabs>
        <w:tab w:val="left" w:pos="360"/>
      </w:tabs>
      <w:spacing w:line="360" w:lineRule="auto"/>
      <w:jc w:val="both"/>
    </w:pPr>
    <w:rPr>
      <w:sz w:val="22"/>
    </w:rPr>
  </w:style>
  <w:style w:type="character" w:customStyle="1" w:styleId="BodyTextChar">
    <w:name w:val="Body Text Char"/>
    <w:basedOn w:val="DefaultParagraphFont"/>
    <w:link w:val="BodyText"/>
    <w:rsid w:val="00BF18A8"/>
    <w:rPr>
      <w:sz w:val="22"/>
      <w:szCs w:val="24"/>
      <w:lang w:val="en-GB" w:eastAsia="en-US"/>
    </w:rPr>
  </w:style>
  <w:style w:type="paragraph" w:styleId="BodyText2">
    <w:name w:val="Body Text 2"/>
    <w:basedOn w:val="Normal"/>
    <w:link w:val="BodyText2Char"/>
    <w:rsid w:val="00BF18A8"/>
    <w:pPr>
      <w:spacing w:line="360" w:lineRule="auto"/>
      <w:jc w:val="both"/>
    </w:pPr>
  </w:style>
  <w:style w:type="character" w:customStyle="1" w:styleId="BodyText2Char">
    <w:name w:val="Body Text 2 Char"/>
    <w:basedOn w:val="DefaultParagraphFont"/>
    <w:link w:val="BodyText2"/>
    <w:rsid w:val="00BF18A8"/>
    <w:rPr>
      <w:sz w:val="24"/>
      <w:szCs w:val="24"/>
      <w:lang w:val="en-GB" w:eastAsia="en-US"/>
    </w:rPr>
  </w:style>
  <w:style w:type="paragraph" w:styleId="BodyText3">
    <w:name w:val="Body Text 3"/>
    <w:basedOn w:val="Normal"/>
    <w:link w:val="BodyText3Char"/>
    <w:rsid w:val="00BF18A8"/>
    <w:pPr>
      <w:spacing w:line="360" w:lineRule="auto"/>
      <w:jc w:val="both"/>
    </w:pPr>
    <w:rPr>
      <w:b/>
      <w:bCs/>
    </w:rPr>
  </w:style>
  <w:style w:type="character" w:customStyle="1" w:styleId="BodyText3Char">
    <w:name w:val="Body Text 3 Char"/>
    <w:basedOn w:val="DefaultParagraphFont"/>
    <w:link w:val="BodyText3"/>
    <w:rsid w:val="00BF18A8"/>
    <w:rPr>
      <w:b/>
      <w:bCs/>
      <w:sz w:val="24"/>
      <w:szCs w:val="24"/>
      <w:lang w:val="en-GB" w:eastAsia="en-US"/>
    </w:rPr>
  </w:style>
  <w:style w:type="table" w:styleId="TableGrid">
    <w:name w:val="Table Grid"/>
    <w:basedOn w:val="TableNormal"/>
    <w:uiPriority w:val="59"/>
    <w:rsid w:val="00BF1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F18A8"/>
    <w:pPr>
      <w:jc w:val="center"/>
    </w:pPr>
    <w:rPr>
      <w:b/>
      <w:bCs/>
      <w:lang w:val="en-US"/>
    </w:rPr>
  </w:style>
  <w:style w:type="character" w:customStyle="1" w:styleId="TitleChar">
    <w:name w:val="Title Char"/>
    <w:basedOn w:val="DefaultParagraphFont"/>
    <w:link w:val="Title"/>
    <w:rsid w:val="00BF18A8"/>
    <w:rPr>
      <w:b/>
      <w:bCs/>
      <w:sz w:val="24"/>
      <w:szCs w:val="24"/>
      <w:lang w:val="en-US" w:eastAsia="en-US"/>
    </w:rPr>
  </w:style>
  <w:style w:type="paragraph" w:styleId="Footer">
    <w:name w:val="footer"/>
    <w:basedOn w:val="Normal"/>
    <w:link w:val="FooterChar"/>
    <w:uiPriority w:val="99"/>
    <w:rsid w:val="00BF18A8"/>
    <w:pPr>
      <w:tabs>
        <w:tab w:val="center" w:pos="4320"/>
        <w:tab w:val="right" w:pos="8640"/>
      </w:tabs>
    </w:pPr>
    <w:rPr>
      <w:lang w:val="en-US"/>
    </w:rPr>
  </w:style>
  <w:style w:type="character" w:customStyle="1" w:styleId="FooterChar">
    <w:name w:val="Footer Char"/>
    <w:basedOn w:val="DefaultParagraphFont"/>
    <w:link w:val="Footer"/>
    <w:uiPriority w:val="99"/>
    <w:rsid w:val="00BF18A8"/>
    <w:rPr>
      <w:sz w:val="24"/>
      <w:szCs w:val="24"/>
      <w:lang w:val="en-US" w:eastAsia="en-US"/>
    </w:rPr>
  </w:style>
  <w:style w:type="character" w:styleId="PageNumber">
    <w:name w:val="page number"/>
    <w:basedOn w:val="DefaultParagraphFont"/>
    <w:rsid w:val="00BF18A8"/>
  </w:style>
  <w:style w:type="paragraph" w:styleId="Header">
    <w:name w:val="header"/>
    <w:basedOn w:val="Normal"/>
    <w:link w:val="HeaderChar"/>
    <w:uiPriority w:val="99"/>
    <w:rsid w:val="00BF18A8"/>
    <w:pPr>
      <w:tabs>
        <w:tab w:val="center" w:pos="4153"/>
        <w:tab w:val="right" w:pos="8306"/>
      </w:tabs>
    </w:pPr>
  </w:style>
  <w:style w:type="character" w:customStyle="1" w:styleId="HeaderChar">
    <w:name w:val="Header Char"/>
    <w:basedOn w:val="DefaultParagraphFont"/>
    <w:link w:val="Header"/>
    <w:uiPriority w:val="99"/>
    <w:rsid w:val="00BF18A8"/>
    <w:rPr>
      <w:sz w:val="24"/>
      <w:szCs w:val="24"/>
      <w:lang w:val="en-GB" w:eastAsia="en-US"/>
    </w:rPr>
  </w:style>
  <w:style w:type="character" w:styleId="Hyperlink">
    <w:name w:val="Hyperlink"/>
    <w:basedOn w:val="DefaultParagraphFont"/>
    <w:rsid w:val="00BF18A8"/>
    <w:rPr>
      <w:color w:val="0000FF"/>
      <w:u w:val="single"/>
    </w:rPr>
  </w:style>
  <w:style w:type="paragraph" w:styleId="ListParagraph">
    <w:name w:val="List Paragraph"/>
    <w:basedOn w:val="Normal"/>
    <w:uiPriority w:val="34"/>
    <w:qFormat/>
    <w:rsid w:val="00D73B0E"/>
    <w:pPr>
      <w:ind w:left="720"/>
      <w:contextualSpacing/>
    </w:pPr>
  </w:style>
  <w:style w:type="paragraph" w:styleId="BalloonText">
    <w:name w:val="Balloon Text"/>
    <w:basedOn w:val="Normal"/>
    <w:link w:val="BalloonTextChar"/>
    <w:uiPriority w:val="99"/>
    <w:rsid w:val="00757D1C"/>
    <w:rPr>
      <w:rFonts w:ascii="Tahoma" w:hAnsi="Tahoma" w:cs="Tahoma"/>
      <w:sz w:val="16"/>
      <w:szCs w:val="16"/>
    </w:rPr>
  </w:style>
  <w:style w:type="character" w:customStyle="1" w:styleId="BalloonTextChar">
    <w:name w:val="Balloon Text Char"/>
    <w:basedOn w:val="DefaultParagraphFont"/>
    <w:link w:val="BalloonText"/>
    <w:uiPriority w:val="99"/>
    <w:rsid w:val="00757D1C"/>
    <w:rPr>
      <w:rFonts w:ascii="Tahoma" w:hAnsi="Tahoma" w:cs="Tahoma"/>
      <w:sz w:val="16"/>
      <w:szCs w:val="16"/>
      <w:lang w:val="en-GB" w:eastAsia="en-US"/>
    </w:rPr>
  </w:style>
  <w:style w:type="paragraph" w:styleId="NoSpacing">
    <w:name w:val="No Spacing"/>
    <w:link w:val="NoSpacingChar"/>
    <w:uiPriority w:val="1"/>
    <w:qFormat/>
    <w:rsid w:val="0073780E"/>
    <w:rPr>
      <w:rFonts w:ascii="Calibri" w:hAnsi="Calibri"/>
      <w:sz w:val="22"/>
      <w:szCs w:val="22"/>
      <w:lang w:val="en-US" w:eastAsia="en-US"/>
    </w:rPr>
  </w:style>
  <w:style w:type="character" w:customStyle="1" w:styleId="NoSpacingChar">
    <w:name w:val="No Spacing Char"/>
    <w:basedOn w:val="DefaultParagraphFont"/>
    <w:link w:val="NoSpacing"/>
    <w:uiPriority w:val="1"/>
    <w:rsid w:val="0073780E"/>
    <w:rPr>
      <w:rFonts w:ascii="Calibri" w:hAnsi="Calibri"/>
      <w:sz w:val="22"/>
      <w:szCs w:val="22"/>
      <w:lang w:val="en-US" w:eastAsia="en-US" w:bidi="ar-SA"/>
    </w:rPr>
  </w:style>
  <w:style w:type="paragraph" w:styleId="NormalWeb">
    <w:name w:val="Normal (Web)"/>
    <w:basedOn w:val="Normal"/>
    <w:uiPriority w:val="99"/>
    <w:unhideWhenUsed/>
    <w:rsid w:val="009E1318"/>
    <w:pPr>
      <w:spacing w:before="100" w:beforeAutospacing="1" w:after="100" w:afterAutospacing="1"/>
    </w:pPr>
    <w:rPr>
      <w:lang w:val="en-US"/>
    </w:rPr>
  </w:style>
  <w:style w:type="character" w:customStyle="1" w:styleId="Bodytext0">
    <w:name w:val="Body text_"/>
    <w:basedOn w:val="DefaultParagraphFont"/>
    <w:link w:val="BodyText1"/>
    <w:rsid w:val="000C0822"/>
    <w:rPr>
      <w:shd w:val="clear" w:color="auto" w:fill="FFFFFF"/>
    </w:rPr>
  </w:style>
  <w:style w:type="paragraph" w:customStyle="1" w:styleId="BodyText1">
    <w:name w:val="Body Text1"/>
    <w:basedOn w:val="Normal"/>
    <w:link w:val="Bodytext0"/>
    <w:rsid w:val="000C0822"/>
    <w:pPr>
      <w:shd w:val="clear" w:color="auto" w:fill="FFFFFF"/>
      <w:spacing w:before="420" w:after="180" w:line="413" w:lineRule="exact"/>
      <w:ind w:hanging="860"/>
      <w:jc w:val="both"/>
    </w:pPr>
    <w:rPr>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8A8"/>
    <w:rPr>
      <w:sz w:val="24"/>
      <w:szCs w:val="24"/>
      <w:lang w:val="en-GB" w:eastAsia="en-US"/>
    </w:rPr>
  </w:style>
  <w:style w:type="paragraph" w:styleId="Heading1">
    <w:name w:val="heading 1"/>
    <w:basedOn w:val="Normal"/>
    <w:next w:val="Normal"/>
    <w:link w:val="Heading1Char"/>
    <w:qFormat/>
    <w:rsid w:val="00BF18A8"/>
    <w:pPr>
      <w:keepNext/>
      <w:spacing w:line="360" w:lineRule="auto"/>
      <w:jc w:val="center"/>
      <w:outlineLvl w:val="0"/>
    </w:pPr>
    <w:rPr>
      <w:b/>
      <w:bCs/>
    </w:rPr>
  </w:style>
  <w:style w:type="paragraph" w:styleId="Heading2">
    <w:name w:val="heading 2"/>
    <w:basedOn w:val="Normal"/>
    <w:next w:val="Normal"/>
    <w:link w:val="Heading2Char"/>
    <w:qFormat/>
    <w:rsid w:val="00BF18A8"/>
    <w:pPr>
      <w:keepNext/>
      <w:numPr>
        <w:numId w:val="1"/>
      </w:numPr>
      <w:spacing w:line="360" w:lineRule="auto"/>
      <w:jc w:val="both"/>
      <w:outlineLvl w:val="1"/>
    </w:pPr>
    <w:rPr>
      <w:b/>
      <w:bCs/>
    </w:rPr>
  </w:style>
  <w:style w:type="paragraph" w:styleId="Heading3">
    <w:name w:val="heading 3"/>
    <w:basedOn w:val="Normal"/>
    <w:next w:val="Normal"/>
    <w:link w:val="Heading3Char"/>
    <w:qFormat/>
    <w:rsid w:val="00BF18A8"/>
    <w:pPr>
      <w:keepNext/>
      <w:outlineLvl w:val="2"/>
    </w:pPr>
    <w:rPr>
      <w:b/>
      <w:bCs/>
    </w:rPr>
  </w:style>
  <w:style w:type="paragraph" w:styleId="Heading6">
    <w:name w:val="heading 6"/>
    <w:basedOn w:val="Normal"/>
    <w:next w:val="Normal"/>
    <w:link w:val="Heading6Char"/>
    <w:qFormat/>
    <w:rsid w:val="00BF18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8A8"/>
    <w:rPr>
      <w:b/>
      <w:bCs/>
      <w:sz w:val="24"/>
      <w:szCs w:val="24"/>
      <w:lang w:val="en-GB" w:eastAsia="en-US"/>
    </w:rPr>
  </w:style>
  <w:style w:type="character" w:customStyle="1" w:styleId="Heading2Char">
    <w:name w:val="Heading 2 Char"/>
    <w:basedOn w:val="DefaultParagraphFont"/>
    <w:link w:val="Heading2"/>
    <w:rsid w:val="00BF18A8"/>
    <w:rPr>
      <w:b/>
      <w:bCs/>
      <w:sz w:val="24"/>
      <w:szCs w:val="24"/>
      <w:lang w:val="en-GB" w:eastAsia="en-US"/>
    </w:rPr>
  </w:style>
  <w:style w:type="character" w:customStyle="1" w:styleId="Heading3Char">
    <w:name w:val="Heading 3 Char"/>
    <w:basedOn w:val="DefaultParagraphFont"/>
    <w:link w:val="Heading3"/>
    <w:rsid w:val="00BF18A8"/>
    <w:rPr>
      <w:b/>
      <w:bCs/>
      <w:sz w:val="24"/>
      <w:szCs w:val="24"/>
      <w:lang w:val="en-GB" w:eastAsia="en-US"/>
    </w:rPr>
  </w:style>
  <w:style w:type="character" w:customStyle="1" w:styleId="Heading6Char">
    <w:name w:val="Heading 6 Char"/>
    <w:basedOn w:val="DefaultParagraphFont"/>
    <w:link w:val="Heading6"/>
    <w:rsid w:val="00BF18A8"/>
    <w:rPr>
      <w:b/>
      <w:bCs/>
      <w:sz w:val="22"/>
      <w:szCs w:val="22"/>
      <w:lang w:val="en-GB" w:eastAsia="en-US"/>
    </w:rPr>
  </w:style>
  <w:style w:type="paragraph" w:styleId="BodyTextIndent">
    <w:name w:val="Body Text Indent"/>
    <w:basedOn w:val="Normal"/>
    <w:link w:val="BodyTextIndentChar"/>
    <w:rsid w:val="00BF18A8"/>
    <w:pPr>
      <w:spacing w:line="360" w:lineRule="auto"/>
      <w:ind w:firstLine="720"/>
      <w:jc w:val="both"/>
    </w:pPr>
  </w:style>
  <w:style w:type="character" w:customStyle="1" w:styleId="BodyTextIndentChar">
    <w:name w:val="Body Text Indent Char"/>
    <w:basedOn w:val="DefaultParagraphFont"/>
    <w:link w:val="BodyTextIndent"/>
    <w:rsid w:val="00BF18A8"/>
    <w:rPr>
      <w:sz w:val="24"/>
      <w:szCs w:val="24"/>
      <w:lang w:val="en-GB" w:eastAsia="en-US"/>
    </w:rPr>
  </w:style>
  <w:style w:type="paragraph" w:styleId="BodyTextIndent2">
    <w:name w:val="Body Text Indent 2"/>
    <w:basedOn w:val="Normal"/>
    <w:link w:val="BodyTextIndent2Char"/>
    <w:rsid w:val="00BF18A8"/>
    <w:pPr>
      <w:spacing w:line="360" w:lineRule="auto"/>
      <w:ind w:left="360" w:firstLine="360"/>
      <w:jc w:val="both"/>
    </w:pPr>
  </w:style>
  <w:style w:type="character" w:customStyle="1" w:styleId="BodyTextIndent2Char">
    <w:name w:val="Body Text Indent 2 Char"/>
    <w:basedOn w:val="DefaultParagraphFont"/>
    <w:link w:val="BodyTextIndent2"/>
    <w:rsid w:val="00BF18A8"/>
    <w:rPr>
      <w:sz w:val="24"/>
      <w:szCs w:val="24"/>
      <w:lang w:val="en-GB" w:eastAsia="en-US"/>
    </w:rPr>
  </w:style>
  <w:style w:type="paragraph" w:styleId="BodyText">
    <w:name w:val="Body Text"/>
    <w:basedOn w:val="Normal"/>
    <w:link w:val="BodyTextChar"/>
    <w:rsid w:val="00BF18A8"/>
    <w:pPr>
      <w:tabs>
        <w:tab w:val="left" w:pos="360"/>
      </w:tabs>
      <w:spacing w:line="360" w:lineRule="auto"/>
      <w:jc w:val="both"/>
    </w:pPr>
    <w:rPr>
      <w:sz w:val="22"/>
    </w:rPr>
  </w:style>
  <w:style w:type="character" w:customStyle="1" w:styleId="BodyTextChar">
    <w:name w:val="Body Text Char"/>
    <w:basedOn w:val="DefaultParagraphFont"/>
    <w:link w:val="BodyText"/>
    <w:rsid w:val="00BF18A8"/>
    <w:rPr>
      <w:sz w:val="22"/>
      <w:szCs w:val="24"/>
      <w:lang w:val="en-GB" w:eastAsia="en-US"/>
    </w:rPr>
  </w:style>
  <w:style w:type="paragraph" w:styleId="BodyText2">
    <w:name w:val="Body Text 2"/>
    <w:basedOn w:val="Normal"/>
    <w:link w:val="BodyText2Char"/>
    <w:rsid w:val="00BF18A8"/>
    <w:pPr>
      <w:spacing w:line="360" w:lineRule="auto"/>
      <w:jc w:val="both"/>
    </w:pPr>
  </w:style>
  <w:style w:type="character" w:customStyle="1" w:styleId="BodyText2Char">
    <w:name w:val="Body Text 2 Char"/>
    <w:basedOn w:val="DefaultParagraphFont"/>
    <w:link w:val="BodyText2"/>
    <w:rsid w:val="00BF18A8"/>
    <w:rPr>
      <w:sz w:val="24"/>
      <w:szCs w:val="24"/>
      <w:lang w:val="en-GB" w:eastAsia="en-US"/>
    </w:rPr>
  </w:style>
  <w:style w:type="paragraph" w:styleId="BodyText3">
    <w:name w:val="Body Text 3"/>
    <w:basedOn w:val="Normal"/>
    <w:link w:val="BodyText3Char"/>
    <w:rsid w:val="00BF18A8"/>
    <w:pPr>
      <w:spacing w:line="360" w:lineRule="auto"/>
      <w:jc w:val="both"/>
    </w:pPr>
    <w:rPr>
      <w:b/>
      <w:bCs/>
    </w:rPr>
  </w:style>
  <w:style w:type="character" w:customStyle="1" w:styleId="BodyText3Char">
    <w:name w:val="Body Text 3 Char"/>
    <w:basedOn w:val="DefaultParagraphFont"/>
    <w:link w:val="BodyText3"/>
    <w:rsid w:val="00BF18A8"/>
    <w:rPr>
      <w:b/>
      <w:bCs/>
      <w:sz w:val="24"/>
      <w:szCs w:val="24"/>
      <w:lang w:val="en-GB" w:eastAsia="en-US"/>
    </w:rPr>
  </w:style>
  <w:style w:type="table" w:styleId="TableGrid">
    <w:name w:val="Table Grid"/>
    <w:basedOn w:val="TableNormal"/>
    <w:uiPriority w:val="59"/>
    <w:rsid w:val="00BF1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F18A8"/>
    <w:pPr>
      <w:jc w:val="center"/>
    </w:pPr>
    <w:rPr>
      <w:b/>
      <w:bCs/>
      <w:lang w:val="en-US"/>
    </w:rPr>
  </w:style>
  <w:style w:type="character" w:customStyle="1" w:styleId="TitleChar">
    <w:name w:val="Title Char"/>
    <w:basedOn w:val="DefaultParagraphFont"/>
    <w:link w:val="Title"/>
    <w:rsid w:val="00BF18A8"/>
    <w:rPr>
      <w:b/>
      <w:bCs/>
      <w:sz w:val="24"/>
      <w:szCs w:val="24"/>
      <w:lang w:val="en-US" w:eastAsia="en-US"/>
    </w:rPr>
  </w:style>
  <w:style w:type="paragraph" w:styleId="Footer">
    <w:name w:val="footer"/>
    <w:basedOn w:val="Normal"/>
    <w:link w:val="FooterChar"/>
    <w:uiPriority w:val="99"/>
    <w:rsid w:val="00BF18A8"/>
    <w:pPr>
      <w:tabs>
        <w:tab w:val="center" w:pos="4320"/>
        <w:tab w:val="right" w:pos="8640"/>
      </w:tabs>
    </w:pPr>
    <w:rPr>
      <w:lang w:val="en-US"/>
    </w:rPr>
  </w:style>
  <w:style w:type="character" w:customStyle="1" w:styleId="FooterChar">
    <w:name w:val="Footer Char"/>
    <w:basedOn w:val="DefaultParagraphFont"/>
    <w:link w:val="Footer"/>
    <w:uiPriority w:val="99"/>
    <w:rsid w:val="00BF18A8"/>
    <w:rPr>
      <w:sz w:val="24"/>
      <w:szCs w:val="24"/>
      <w:lang w:val="en-US" w:eastAsia="en-US"/>
    </w:rPr>
  </w:style>
  <w:style w:type="character" w:styleId="PageNumber">
    <w:name w:val="page number"/>
    <w:basedOn w:val="DefaultParagraphFont"/>
    <w:rsid w:val="00BF18A8"/>
  </w:style>
  <w:style w:type="paragraph" w:styleId="Header">
    <w:name w:val="header"/>
    <w:basedOn w:val="Normal"/>
    <w:link w:val="HeaderChar"/>
    <w:uiPriority w:val="99"/>
    <w:rsid w:val="00BF18A8"/>
    <w:pPr>
      <w:tabs>
        <w:tab w:val="center" w:pos="4153"/>
        <w:tab w:val="right" w:pos="8306"/>
      </w:tabs>
    </w:pPr>
  </w:style>
  <w:style w:type="character" w:customStyle="1" w:styleId="HeaderChar">
    <w:name w:val="Header Char"/>
    <w:basedOn w:val="DefaultParagraphFont"/>
    <w:link w:val="Header"/>
    <w:uiPriority w:val="99"/>
    <w:rsid w:val="00BF18A8"/>
    <w:rPr>
      <w:sz w:val="24"/>
      <w:szCs w:val="24"/>
      <w:lang w:val="en-GB" w:eastAsia="en-US"/>
    </w:rPr>
  </w:style>
  <w:style w:type="character" w:styleId="Hyperlink">
    <w:name w:val="Hyperlink"/>
    <w:basedOn w:val="DefaultParagraphFont"/>
    <w:rsid w:val="00BF18A8"/>
    <w:rPr>
      <w:color w:val="0000FF"/>
      <w:u w:val="single"/>
    </w:rPr>
  </w:style>
  <w:style w:type="paragraph" w:styleId="ListParagraph">
    <w:name w:val="List Paragraph"/>
    <w:basedOn w:val="Normal"/>
    <w:uiPriority w:val="34"/>
    <w:qFormat/>
    <w:rsid w:val="00D73B0E"/>
    <w:pPr>
      <w:ind w:left="720"/>
      <w:contextualSpacing/>
    </w:pPr>
  </w:style>
  <w:style w:type="paragraph" w:styleId="BalloonText">
    <w:name w:val="Balloon Text"/>
    <w:basedOn w:val="Normal"/>
    <w:link w:val="BalloonTextChar"/>
    <w:uiPriority w:val="99"/>
    <w:rsid w:val="00757D1C"/>
    <w:rPr>
      <w:rFonts w:ascii="Tahoma" w:hAnsi="Tahoma" w:cs="Tahoma"/>
      <w:sz w:val="16"/>
      <w:szCs w:val="16"/>
    </w:rPr>
  </w:style>
  <w:style w:type="character" w:customStyle="1" w:styleId="BalloonTextChar">
    <w:name w:val="Balloon Text Char"/>
    <w:basedOn w:val="DefaultParagraphFont"/>
    <w:link w:val="BalloonText"/>
    <w:uiPriority w:val="99"/>
    <w:rsid w:val="00757D1C"/>
    <w:rPr>
      <w:rFonts w:ascii="Tahoma" w:hAnsi="Tahoma" w:cs="Tahoma"/>
      <w:sz w:val="16"/>
      <w:szCs w:val="16"/>
      <w:lang w:val="en-GB" w:eastAsia="en-US"/>
    </w:rPr>
  </w:style>
  <w:style w:type="paragraph" w:styleId="NoSpacing">
    <w:name w:val="No Spacing"/>
    <w:link w:val="NoSpacingChar"/>
    <w:uiPriority w:val="1"/>
    <w:qFormat/>
    <w:rsid w:val="0073780E"/>
    <w:rPr>
      <w:rFonts w:ascii="Calibri" w:hAnsi="Calibri"/>
      <w:sz w:val="22"/>
      <w:szCs w:val="22"/>
      <w:lang w:val="en-US" w:eastAsia="en-US"/>
    </w:rPr>
  </w:style>
  <w:style w:type="character" w:customStyle="1" w:styleId="NoSpacingChar">
    <w:name w:val="No Spacing Char"/>
    <w:basedOn w:val="DefaultParagraphFont"/>
    <w:link w:val="NoSpacing"/>
    <w:uiPriority w:val="1"/>
    <w:rsid w:val="0073780E"/>
    <w:rPr>
      <w:rFonts w:ascii="Calibri" w:hAnsi="Calibri"/>
      <w:sz w:val="22"/>
      <w:szCs w:val="22"/>
      <w:lang w:val="en-US" w:eastAsia="en-US" w:bidi="ar-SA"/>
    </w:rPr>
  </w:style>
  <w:style w:type="paragraph" w:styleId="NormalWeb">
    <w:name w:val="Normal (Web)"/>
    <w:basedOn w:val="Normal"/>
    <w:uiPriority w:val="99"/>
    <w:unhideWhenUsed/>
    <w:rsid w:val="009E1318"/>
    <w:pPr>
      <w:spacing w:before="100" w:beforeAutospacing="1" w:after="100" w:afterAutospacing="1"/>
    </w:pPr>
    <w:rPr>
      <w:lang w:val="en-US"/>
    </w:rPr>
  </w:style>
  <w:style w:type="character" w:customStyle="1" w:styleId="Bodytext0">
    <w:name w:val="Body text_"/>
    <w:basedOn w:val="DefaultParagraphFont"/>
    <w:link w:val="BodyText1"/>
    <w:rsid w:val="000C0822"/>
    <w:rPr>
      <w:shd w:val="clear" w:color="auto" w:fill="FFFFFF"/>
    </w:rPr>
  </w:style>
  <w:style w:type="paragraph" w:customStyle="1" w:styleId="BodyText1">
    <w:name w:val="Body Text1"/>
    <w:basedOn w:val="Normal"/>
    <w:link w:val="Bodytext0"/>
    <w:rsid w:val="000C0822"/>
    <w:pPr>
      <w:shd w:val="clear" w:color="auto" w:fill="FFFFFF"/>
      <w:spacing w:before="420" w:after="180" w:line="413" w:lineRule="exact"/>
      <w:ind w:hanging="860"/>
      <w:jc w:val="both"/>
    </w:pPr>
    <w:rPr>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9310">
      <w:bodyDiv w:val="1"/>
      <w:marLeft w:val="0"/>
      <w:marRight w:val="0"/>
      <w:marTop w:val="0"/>
      <w:marBottom w:val="0"/>
      <w:divBdr>
        <w:top w:val="none" w:sz="0" w:space="0" w:color="auto"/>
        <w:left w:val="none" w:sz="0" w:space="0" w:color="auto"/>
        <w:bottom w:val="none" w:sz="0" w:space="0" w:color="auto"/>
        <w:right w:val="none" w:sz="0" w:space="0" w:color="auto"/>
      </w:divBdr>
    </w:div>
    <w:div w:id="86274190">
      <w:bodyDiv w:val="1"/>
      <w:marLeft w:val="0"/>
      <w:marRight w:val="0"/>
      <w:marTop w:val="0"/>
      <w:marBottom w:val="0"/>
      <w:divBdr>
        <w:top w:val="none" w:sz="0" w:space="0" w:color="auto"/>
        <w:left w:val="none" w:sz="0" w:space="0" w:color="auto"/>
        <w:bottom w:val="none" w:sz="0" w:space="0" w:color="auto"/>
        <w:right w:val="none" w:sz="0" w:space="0" w:color="auto"/>
      </w:divBdr>
    </w:div>
    <w:div w:id="148987557">
      <w:bodyDiv w:val="1"/>
      <w:marLeft w:val="0"/>
      <w:marRight w:val="0"/>
      <w:marTop w:val="0"/>
      <w:marBottom w:val="0"/>
      <w:divBdr>
        <w:top w:val="none" w:sz="0" w:space="0" w:color="auto"/>
        <w:left w:val="none" w:sz="0" w:space="0" w:color="auto"/>
        <w:bottom w:val="none" w:sz="0" w:space="0" w:color="auto"/>
        <w:right w:val="none" w:sz="0" w:space="0" w:color="auto"/>
      </w:divBdr>
    </w:div>
    <w:div w:id="187179646">
      <w:bodyDiv w:val="1"/>
      <w:marLeft w:val="0"/>
      <w:marRight w:val="0"/>
      <w:marTop w:val="0"/>
      <w:marBottom w:val="0"/>
      <w:divBdr>
        <w:top w:val="none" w:sz="0" w:space="0" w:color="auto"/>
        <w:left w:val="none" w:sz="0" w:space="0" w:color="auto"/>
        <w:bottom w:val="none" w:sz="0" w:space="0" w:color="auto"/>
        <w:right w:val="none" w:sz="0" w:space="0" w:color="auto"/>
      </w:divBdr>
    </w:div>
    <w:div w:id="323362953">
      <w:bodyDiv w:val="1"/>
      <w:marLeft w:val="0"/>
      <w:marRight w:val="0"/>
      <w:marTop w:val="0"/>
      <w:marBottom w:val="0"/>
      <w:divBdr>
        <w:top w:val="none" w:sz="0" w:space="0" w:color="auto"/>
        <w:left w:val="none" w:sz="0" w:space="0" w:color="auto"/>
        <w:bottom w:val="none" w:sz="0" w:space="0" w:color="auto"/>
        <w:right w:val="none" w:sz="0" w:space="0" w:color="auto"/>
      </w:divBdr>
    </w:div>
    <w:div w:id="324164444">
      <w:bodyDiv w:val="1"/>
      <w:marLeft w:val="0"/>
      <w:marRight w:val="0"/>
      <w:marTop w:val="0"/>
      <w:marBottom w:val="0"/>
      <w:divBdr>
        <w:top w:val="none" w:sz="0" w:space="0" w:color="auto"/>
        <w:left w:val="none" w:sz="0" w:space="0" w:color="auto"/>
        <w:bottom w:val="none" w:sz="0" w:space="0" w:color="auto"/>
        <w:right w:val="none" w:sz="0" w:space="0" w:color="auto"/>
      </w:divBdr>
    </w:div>
    <w:div w:id="324481148">
      <w:bodyDiv w:val="1"/>
      <w:marLeft w:val="0"/>
      <w:marRight w:val="0"/>
      <w:marTop w:val="0"/>
      <w:marBottom w:val="0"/>
      <w:divBdr>
        <w:top w:val="none" w:sz="0" w:space="0" w:color="auto"/>
        <w:left w:val="none" w:sz="0" w:space="0" w:color="auto"/>
        <w:bottom w:val="none" w:sz="0" w:space="0" w:color="auto"/>
        <w:right w:val="none" w:sz="0" w:space="0" w:color="auto"/>
      </w:divBdr>
    </w:div>
    <w:div w:id="378894849">
      <w:bodyDiv w:val="1"/>
      <w:marLeft w:val="0"/>
      <w:marRight w:val="0"/>
      <w:marTop w:val="0"/>
      <w:marBottom w:val="0"/>
      <w:divBdr>
        <w:top w:val="none" w:sz="0" w:space="0" w:color="auto"/>
        <w:left w:val="none" w:sz="0" w:space="0" w:color="auto"/>
        <w:bottom w:val="none" w:sz="0" w:space="0" w:color="auto"/>
        <w:right w:val="none" w:sz="0" w:space="0" w:color="auto"/>
      </w:divBdr>
    </w:div>
    <w:div w:id="580681201">
      <w:bodyDiv w:val="1"/>
      <w:marLeft w:val="0"/>
      <w:marRight w:val="0"/>
      <w:marTop w:val="0"/>
      <w:marBottom w:val="0"/>
      <w:divBdr>
        <w:top w:val="none" w:sz="0" w:space="0" w:color="auto"/>
        <w:left w:val="none" w:sz="0" w:space="0" w:color="auto"/>
        <w:bottom w:val="none" w:sz="0" w:space="0" w:color="auto"/>
        <w:right w:val="none" w:sz="0" w:space="0" w:color="auto"/>
      </w:divBdr>
    </w:div>
    <w:div w:id="597907353">
      <w:bodyDiv w:val="1"/>
      <w:marLeft w:val="0"/>
      <w:marRight w:val="0"/>
      <w:marTop w:val="0"/>
      <w:marBottom w:val="0"/>
      <w:divBdr>
        <w:top w:val="none" w:sz="0" w:space="0" w:color="auto"/>
        <w:left w:val="none" w:sz="0" w:space="0" w:color="auto"/>
        <w:bottom w:val="none" w:sz="0" w:space="0" w:color="auto"/>
        <w:right w:val="none" w:sz="0" w:space="0" w:color="auto"/>
      </w:divBdr>
    </w:div>
    <w:div w:id="634796739">
      <w:bodyDiv w:val="1"/>
      <w:marLeft w:val="0"/>
      <w:marRight w:val="0"/>
      <w:marTop w:val="0"/>
      <w:marBottom w:val="0"/>
      <w:divBdr>
        <w:top w:val="none" w:sz="0" w:space="0" w:color="auto"/>
        <w:left w:val="none" w:sz="0" w:space="0" w:color="auto"/>
        <w:bottom w:val="none" w:sz="0" w:space="0" w:color="auto"/>
        <w:right w:val="none" w:sz="0" w:space="0" w:color="auto"/>
      </w:divBdr>
    </w:div>
    <w:div w:id="769664207">
      <w:bodyDiv w:val="1"/>
      <w:marLeft w:val="0"/>
      <w:marRight w:val="0"/>
      <w:marTop w:val="0"/>
      <w:marBottom w:val="0"/>
      <w:divBdr>
        <w:top w:val="none" w:sz="0" w:space="0" w:color="auto"/>
        <w:left w:val="none" w:sz="0" w:space="0" w:color="auto"/>
        <w:bottom w:val="none" w:sz="0" w:space="0" w:color="auto"/>
        <w:right w:val="none" w:sz="0" w:space="0" w:color="auto"/>
      </w:divBdr>
    </w:div>
    <w:div w:id="851410542">
      <w:bodyDiv w:val="1"/>
      <w:marLeft w:val="0"/>
      <w:marRight w:val="0"/>
      <w:marTop w:val="0"/>
      <w:marBottom w:val="0"/>
      <w:divBdr>
        <w:top w:val="none" w:sz="0" w:space="0" w:color="auto"/>
        <w:left w:val="none" w:sz="0" w:space="0" w:color="auto"/>
        <w:bottom w:val="none" w:sz="0" w:space="0" w:color="auto"/>
        <w:right w:val="none" w:sz="0" w:space="0" w:color="auto"/>
      </w:divBdr>
    </w:div>
    <w:div w:id="853616592">
      <w:bodyDiv w:val="1"/>
      <w:marLeft w:val="0"/>
      <w:marRight w:val="0"/>
      <w:marTop w:val="0"/>
      <w:marBottom w:val="0"/>
      <w:divBdr>
        <w:top w:val="none" w:sz="0" w:space="0" w:color="auto"/>
        <w:left w:val="none" w:sz="0" w:space="0" w:color="auto"/>
        <w:bottom w:val="none" w:sz="0" w:space="0" w:color="auto"/>
        <w:right w:val="none" w:sz="0" w:space="0" w:color="auto"/>
      </w:divBdr>
    </w:div>
    <w:div w:id="902839535">
      <w:bodyDiv w:val="1"/>
      <w:marLeft w:val="0"/>
      <w:marRight w:val="0"/>
      <w:marTop w:val="0"/>
      <w:marBottom w:val="0"/>
      <w:divBdr>
        <w:top w:val="none" w:sz="0" w:space="0" w:color="auto"/>
        <w:left w:val="none" w:sz="0" w:space="0" w:color="auto"/>
        <w:bottom w:val="none" w:sz="0" w:space="0" w:color="auto"/>
        <w:right w:val="none" w:sz="0" w:space="0" w:color="auto"/>
      </w:divBdr>
    </w:div>
    <w:div w:id="1036615097">
      <w:bodyDiv w:val="1"/>
      <w:marLeft w:val="0"/>
      <w:marRight w:val="0"/>
      <w:marTop w:val="0"/>
      <w:marBottom w:val="0"/>
      <w:divBdr>
        <w:top w:val="none" w:sz="0" w:space="0" w:color="auto"/>
        <w:left w:val="none" w:sz="0" w:space="0" w:color="auto"/>
        <w:bottom w:val="none" w:sz="0" w:space="0" w:color="auto"/>
        <w:right w:val="none" w:sz="0" w:space="0" w:color="auto"/>
      </w:divBdr>
    </w:div>
    <w:div w:id="1082408294">
      <w:bodyDiv w:val="1"/>
      <w:marLeft w:val="0"/>
      <w:marRight w:val="0"/>
      <w:marTop w:val="0"/>
      <w:marBottom w:val="0"/>
      <w:divBdr>
        <w:top w:val="none" w:sz="0" w:space="0" w:color="auto"/>
        <w:left w:val="none" w:sz="0" w:space="0" w:color="auto"/>
        <w:bottom w:val="none" w:sz="0" w:space="0" w:color="auto"/>
        <w:right w:val="none" w:sz="0" w:space="0" w:color="auto"/>
      </w:divBdr>
    </w:div>
    <w:div w:id="1187524660">
      <w:bodyDiv w:val="1"/>
      <w:marLeft w:val="0"/>
      <w:marRight w:val="0"/>
      <w:marTop w:val="0"/>
      <w:marBottom w:val="0"/>
      <w:divBdr>
        <w:top w:val="none" w:sz="0" w:space="0" w:color="auto"/>
        <w:left w:val="none" w:sz="0" w:space="0" w:color="auto"/>
        <w:bottom w:val="none" w:sz="0" w:space="0" w:color="auto"/>
        <w:right w:val="none" w:sz="0" w:space="0" w:color="auto"/>
      </w:divBdr>
    </w:div>
    <w:div w:id="1190988828">
      <w:bodyDiv w:val="1"/>
      <w:marLeft w:val="0"/>
      <w:marRight w:val="0"/>
      <w:marTop w:val="0"/>
      <w:marBottom w:val="0"/>
      <w:divBdr>
        <w:top w:val="none" w:sz="0" w:space="0" w:color="auto"/>
        <w:left w:val="none" w:sz="0" w:space="0" w:color="auto"/>
        <w:bottom w:val="none" w:sz="0" w:space="0" w:color="auto"/>
        <w:right w:val="none" w:sz="0" w:space="0" w:color="auto"/>
      </w:divBdr>
    </w:div>
    <w:div w:id="1219635633">
      <w:bodyDiv w:val="1"/>
      <w:marLeft w:val="0"/>
      <w:marRight w:val="0"/>
      <w:marTop w:val="0"/>
      <w:marBottom w:val="0"/>
      <w:divBdr>
        <w:top w:val="none" w:sz="0" w:space="0" w:color="auto"/>
        <w:left w:val="none" w:sz="0" w:space="0" w:color="auto"/>
        <w:bottom w:val="none" w:sz="0" w:space="0" w:color="auto"/>
        <w:right w:val="none" w:sz="0" w:space="0" w:color="auto"/>
      </w:divBdr>
    </w:div>
    <w:div w:id="1222984954">
      <w:bodyDiv w:val="1"/>
      <w:marLeft w:val="0"/>
      <w:marRight w:val="0"/>
      <w:marTop w:val="0"/>
      <w:marBottom w:val="0"/>
      <w:divBdr>
        <w:top w:val="none" w:sz="0" w:space="0" w:color="auto"/>
        <w:left w:val="none" w:sz="0" w:space="0" w:color="auto"/>
        <w:bottom w:val="none" w:sz="0" w:space="0" w:color="auto"/>
        <w:right w:val="none" w:sz="0" w:space="0" w:color="auto"/>
      </w:divBdr>
    </w:div>
    <w:div w:id="1301420957">
      <w:bodyDiv w:val="1"/>
      <w:marLeft w:val="0"/>
      <w:marRight w:val="0"/>
      <w:marTop w:val="0"/>
      <w:marBottom w:val="0"/>
      <w:divBdr>
        <w:top w:val="none" w:sz="0" w:space="0" w:color="auto"/>
        <w:left w:val="none" w:sz="0" w:space="0" w:color="auto"/>
        <w:bottom w:val="none" w:sz="0" w:space="0" w:color="auto"/>
        <w:right w:val="none" w:sz="0" w:space="0" w:color="auto"/>
      </w:divBdr>
    </w:div>
    <w:div w:id="1302345674">
      <w:bodyDiv w:val="1"/>
      <w:marLeft w:val="0"/>
      <w:marRight w:val="0"/>
      <w:marTop w:val="0"/>
      <w:marBottom w:val="0"/>
      <w:divBdr>
        <w:top w:val="none" w:sz="0" w:space="0" w:color="auto"/>
        <w:left w:val="none" w:sz="0" w:space="0" w:color="auto"/>
        <w:bottom w:val="none" w:sz="0" w:space="0" w:color="auto"/>
        <w:right w:val="none" w:sz="0" w:space="0" w:color="auto"/>
      </w:divBdr>
    </w:div>
    <w:div w:id="1326202922">
      <w:bodyDiv w:val="1"/>
      <w:marLeft w:val="0"/>
      <w:marRight w:val="0"/>
      <w:marTop w:val="0"/>
      <w:marBottom w:val="0"/>
      <w:divBdr>
        <w:top w:val="none" w:sz="0" w:space="0" w:color="auto"/>
        <w:left w:val="none" w:sz="0" w:space="0" w:color="auto"/>
        <w:bottom w:val="none" w:sz="0" w:space="0" w:color="auto"/>
        <w:right w:val="none" w:sz="0" w:space="0" w:color="auto"/>
      </w:divBdr>
    </w:div>
    <w:div w:id="1372534580">
      <w:bodyDiv w:val="1"/>
      <w:marLeft w:val="0"/>
      <w:marRight w:val="0"/>
      <w:marTop w:val="0"/>
      <w:marBottom w:val="0"/>
      <w:divBdr>
        <w:top w:val="none" w:sz="0" w:space="0" w:color="auto"/>
        <w:left w:val="none" w:sz="0" w:space="0" w:color="auto"/>
        <w:bottom w:val="none" w:sz="0" w:space="0" w:color="auto"/>
        <w:right w:val="none" w:sz="0" w:space="0" w:color="auto"/>
      </w:divBdr>
    </w:div>
    <w:div w:id="1473252247">
      <w:bodyDiv w:val="1"/>
      <w:marLeft w:val="0"/>
      <w:marRight w:val="0"/>
      <w:marTop w:val="0"/>
      <w:marBottom w:val="0"/>
      <w:divBdr>
        <w:top w:val="none" w:sz="0" w:space="0" w:color="auto"/>
        <w:left w:val="none" w:sz="0" w:space="0" w:color="auto"/>
        <w:bottom w:val="none" w:sz="0" w:space="0" w:color="auto"/>
        <w:right w:val="none" w:sz="0" w:space="0" w:color="auto"/>
      </w:divBdr>
    </w:div>
    <w:div w:id="1580795930">
      <w:bodyDiv w:val="1"/>
      <w:marLeft w:val="0"/>
      <w:marRight w:val="0"/>
      <w:marTop w:val="0"/>
      <w:marBottom w:val="0"/>
      <w:divBdr>
        <w:top w:val="none" w:sz="0" w:space="0" w:color="auto"/>
        <w:left w:val="none" w:sz="0" w:space="0" w:color="auto"/>
        <w:bottom w:val="none" w:sz="0" w:space="0" w:color="auto"/>
        <w:right w:val="none" w:sz="0" w:space="0" w:color="auto"/>
      </w:divBdr>
    </w:div>
    <w:div w:id="1597709621">
      <w:bodyDiv w:val="1"/>
      <w:marLeft w:val="0"/>
      <w:marRight w:val="0"/>
      <w:marTop w:val="0"/>
      <w:marBottom w:val="0"/>
      <w:divBdr>
        <w:top w:val="none" w:sz="0" w:space="0" w:color="auto"/>
        <w:left w:val="none" w:sz="0" w:space="0" w:color="auto"/>
        <w:bottom w:val="none" w:sz="0" w:space="0" w:color="auto"/>
        <w:right w:val="none" w:sz="0" w:space="0" w:color="auto"/>
      </w:divBdr>
    </w:div>
    <w:div w:id="1610703282">
      <w:bodyDiv w:val="1"/>
      <w:marLeft w:val="0"/>
      <w:marRight w:val="0"/>
      <w:marTop w:val="0"/>
      <w:marBottom w:val="0"/>
      <w:divBdr>
        <w:top w:val="none" w:sz="0" w:space="0" w:color="auto"/>
        <w:left w:val="none" w:sz="0" w:space="0" w:color="auto"/>
        <w:bottom w:val="none" w:sz="0" w:space="0" w:color="auto"/>
        <w:right w:val="none" w:sz="0" w:space="0" w:color="auto"/>
      </w:divBdr>
    </w:div>
    <w:div w:id="1626621878">
      <w:bodyDiv w:val="1"/>
      <w:marLeft w:val="0"/>
      <w:marRight w:val="0"/>
      <w:marTop w:val="0"/>
      <w:marBottom w:val="0"/>
      <w:divBdr>
        <w:top w:val="none" w:sz="0" w:space="0" w:color="auto"/>
        <w:left w:val="none" w:sz="0" w:space="0" w:color="auto"/>
        <w:bottom w:val="none" w:sz="0" w:space="0" w:color="auto"/>
        <w:right w:val="none" w:sz="0" w:space="0" w:color="auto"/>
      </w:divBdr>
    </w:div>
    <w:div w:id="1633246701">
      <w:bodyDiv w:val="1"/>
      <w:marLeft w:val="0"/>
      <w:marRight w:val="0"/>
      <w:marTop w:val="0"/>
      <w:marBottom w:val="0"/>
      <w:divBdr>
        <w:top w:val="none" w:sz="0" w:space="0" w:color="auto"/>
        <w:left w:val="none" w:sz="0" w:space="0" w:color="auto"/>
        <w:bottom w:val="none" w:sz="0" w:space="0" w:color="auto"/>
        <w:right w:val="none" w:sz="0" w:space="0" w:color="auto"/>
      </w:divBdr>
    </w:div>
    <w:div w:id="1640568151">
      <w:bodyDiv w:val="1"/>
      <w:marLeft w:val="0"/>
      <w:marRight w:val="0"/>
      <w:marTop w:val="0"/>
      <w:marBottom w:val="0"/>
      <w:divBdr>
        <w:top w:val="none" w:sz="0" w:space="0" w:color="auto"/>
        <w:left w:val="none" w:sz="0" w:space="0" w:color="auto"/>
        <w:bottom w:val="none" w:sz="0" w:space="0" w:color="auto"/>
        <w:right w:val="none" w:sz="0" w:space="0" w:color="auto"/>
      </w:divBdr>
    </w:div>
    <w:div w:id="1703243875">
      <w:bodyDiv w:val="1"/>
      <w:marLeft w:val="0"/>
      <w:marRight w:val="0"/>
      <w:marTop w:val="0"/>
      <w:marBottom w:val="0"/>
      <w:divBdr>
        <w:top w:val="none" w:sz="0" w:space="0" w:color="auto"/>
        <w:left w:val="none" w:sz="0" w:space="0" w:color="auto"/>
        <w:bottom w:val="none" w:sz="0" w:space="0" w:color="auto"/>
        <w:right w:val="none" w:sz="0" w:space="0" w:color="auto"/>
      </w:divBdr>
    </w:div>
    <w:div w:id="1753117423">
      <w:bodyDiv w:val="1"/>
      <w:marLeft w:val="0"/>
      <w:marRight w:val="0"/>
      <w:marTop w:val="0"/>
      <w:marBottom w:val="0"/>
      <w:divBdr>
        <w:top w:val="none" w:sz="0" w:space="0" w:color="auto"/>
        <w:left w:val="none" w:sz="0" w:space="0" w:color="auto"/>
        <w:bottom w:val="none" w:sz="0" w:space="0" w:color="auto"/>
        <w:right w:val="none" w:sz="0" w:space="0" w:color="auto"/>
      </w:divBdr>
    </w:div>
    <w:div w:id="1961954294">
      <w:bodyDiv w:val="1"/>
      <w:marLeft w:val="0"/>
      <w:marRight w:val="0"/>
      <w:marTop w:val="0"/>
      <w:marBottom w:val="0"/>
      <w:divBdr>
        <w:top w:val="none" w:sz="0" w:space="0" w:color="auto"/>
        <w:left w:val="none" w:sz="0" w:space="0" w:color="auto"/>
        <w:bottom w:val="none" w:sz="0" w:space="0" w:color="auto"/>
        <w:right w:val="none" w:sz="0" w:space="0" w:color="auto"/>
      </w:divBdr>
    </w:div>
    <w:div w:id="1979652910">
      <w:bodyDiv w:val="1"/>
      <w:marLeft w:val="0"/>
      <w:marRight w:val="0"/>
      <w:marTop w:val="0"/>
      <w:marBottom w:val="0"/>
      <w:divBdr>
        <w:top w:val="none" w:sz="0" w:space="0" w:color="auto"/>
        <w:left w:val="none" w:sz="0" w:space="0" w:color="auto"/>
        <w:bottom w:val="none" w:sz="0" w:space="0" w:color="auto"/>
        <w:right w:val="none" w:sz="0" w:space="0" w:color="auto"/>
      </w:divBdr>
    </w:div>
    <w:div w:id="1992321569">
      <w:bodyDiv w:val="1"/>
      <w:marLeft w:val="0"/>
      <w:marRight w:val="0"/>
      <w:marTop w:val="0"/>
      <w:marBottom w:val="0"/>
      <w:divBdr>
        <w:top w:val="none" w:sz="0" w:space="0" w:color="auto"/>
        <w:left w:val="none" w:sz="0" w:space="0" w:color="auto"/>
        <w:bottom w:val="none" w:sz="0" w:space="0" w:color="auto"/>
        <w:right w:val="none" w:sz="0" w:space="0" w:color="auto"/>
      </w:divBdr>
    </w:div>
    <w:div w:id="2056421053">
      <w:bodyDiv w:val="1"/>
      <w:marLeft w:val="0"/>
      <w:marRight w:val="0"/>
      <w:marTop w:val="0"/>
      <w:marBottom w:val="0"/>
      <w:divBdr>
        <w:top w:val="none" w:sz="0" w:space="0" w:color="auto"/>
        <w:left w:val="none" w:sz="0" w:space="0" w:color="auto"/>
        <w:bottom w:val="none" w:sz="0" w:space="0" w:color="auto"/>
        <w:right w:val="none" w:sz="0" w:space="0" w:color="auto"/>
      </w:divBdr>
    </w:div>
    <w:div w:id="2106732481">
      <w:bodyDiv w:val="1"/>
      <w:marLeft w:val="0"/>
      <w:marRight w:val="0"/>
      <w:marTop w:val="0"/>
      <w:marBottom w:val="0"/>
      <w:divBdr>
        <w:top w:val="none" w:sz="0" w:space="0" w:color="auto"/>
        <w:left w:val="none" w:sz="0" w:space="0" w:color="auto"/>
        <w:bottom w:val="none" w:sz="0" w:space="0" w:color="auto"/>
        <w:right w:val="none" w:sz="0" w:space="0" w:color="auto"/>
      </w:divBdr>
    </w:div>
    <w:div w:id="213748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5742</Words>
  <Characters>32733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Pengadilan Agama Muara Enim</vt:lpstr>
    </vt:vector>
  </TitlesOfParts>
  <Company>Hewlett-Packard</Company>
  <LinksUpToDate>false</LinksUpToDate>
  <CharactersWithSpaces>38399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Pengadilan Agama Muara Enim</dc:title>
  <dc:creator>HP Mini 1179</dc:creator>
  <cp:lastModifiedBy>Admin</cp:lastModifiedBy>
  <cp:revision>2</cp:revision>
  <cp:lastPrinted>2012-01-25T03:26:00Z</cp:lastPrinted>
  <dcterms:created xsi:type="dcterms:W3CDTF">2013-04-04T13:40:00Z</dcterms:created>
  <dcterms:modified xsi:type="dcterms:W3CDTF">2013-04-04T13:40:00Z</dcterms:modified>
</cp:coreProperties>
</file>